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D2" w:rsidRPr="00E4186C" w:rsidRDefault="002006D2" w:rsidP="002006D2">
      <w:pPr>
        <w:jc w:val="center"/>
        <w:outlineLvl w:val="0"/>
        <w:rPr>
          <w:b/>
          <w:sz w:val="28"/>
          <w:szCs w:val="28"/>
        </w:rPr>
      </w:pPr>
      <w:r w:rsidRPr="00E4186C">
        <w:rPr>
          <w:b/>
          <w:sz w:val="28"/>
          <w:szCs w:val="28"/>
        </w:rPr>
        <w:t>АДМИНИСТРАЦИЯ</w:t>
      </w:r>
    </w:p>
    <w:p w:rsidR="002006D2" w:rsidRPr="00E4186C" w:rsidRDefault="002006D2" w:rsidP="002006D2">
      <w:pPr>
        <w:jc w:val="center"/>
        <w:outlineLvl w:val="0"/>
        <w:rPr>
          <w:b/>
          <w:sz w:val="28"/>
          <w:szCs w:val="28"/>
        </w:rPr>
      </w:pPr>
      <w:r w:rsidRPr="00E4186C">
        <w:rPr>
          <w:b/>
          <w:sz w:val="28"/>
          <w:szCs w:val="28"/>
        </w:rPr>
        <w:t>ВЕСНЯНСКОГО СЕЛЬСОВЕТА</w:t>
      </w:r>
    </w:p>
    <w:p w:rsidR="002006D2" w:rsidRPr="00E4186C" w:rsidRDefault="002006D2" w:rsidP="002006D2">
      <w:pPr>
        <w:jc w:val="center"/>
        <w:outlineLvl w:val="0"/>
        <w:rPr>
          <w:b/>
          <w:sz w:val="28"/>
          <w:szCs w:val="28"/>
        </w:rPr>
      </w:pPr>
      <w:r w:rsidRPr="00E4186C">
        <w:rPr>
          <w:b/>
          <w:sz w:val="28"/>
          <w:szCs w:val="28"/>
        </w:rPr>
        <w:t>КУЙБЫШЕВСКОГО РАЙОНА</w:t>
      </w:r>
    </w:p>
    <w:p w:rsidR="002006D2" w:rsidRPr="00E4186C" w:rsidRDefault="002006D2" w:rsidP="002006D2">
      <w:pPr>
        <w:jc w:val="center"/>
        <w:outlineLvl w:val="0"/>
        <w:rPr>
          <w:b/>
          <w:sz w:val="28"/>
          <w:szCs w:val="28"/>
        </w:rPr>
      </w:pPr>
      <w:r w:rsidRPr="00E4186C">
        <w:rPr>
          <w:b/>
          <w:sz w:val="28"/>
          <w:szCs w:val="28"/>
        </w:rPr>
        <w:t>НОВОСИБИРСКОЙ ОБЛАСТИ</w:t>
      </w:r>
    </w:p>
    <w:p w:rsidR="002006D2" w:rsidRPr="00E4186C" w:rsidRDefault="002006D2" w:rsidP="002006D2">
      <w:pPr>
        <w:jc w:val="center"/>
        <w:outlineLvl w:val="0"/>
        <w:rPr>
          <w:b/>
          <w:sz w:val="28"/>
          <w:szCs w:val="28"/>
        </w:rPr>
      </w:pPr>
    </w:p>
    <w:p w:rsidR="002006D2" w:rsidRPr="00E4186C" w:rsidRDefault="002006D2" w:rsidP="002006D2">
      <w:pPr>
        <w:jc w:val="center"/>
        <w:outlineLvl w:val="0"/>
        <w:rPr>
          <w:b/>
          <w:sz w:val="28"/>
          <w:szCs w:val="28"/>
        </w:rPr>
      </w:pPr>
      <w:r w:rsidRPr="00E4186C">
        <w:rPr>
          <w:b/>
          <w:sz w:val="28"/>
          <w:szCs w:val="28"/>
        </w:rPr>
        <w:t>ПОСТАНОВЛЕНИЕ</w:t>
      </w:r>
    </w:p>
    <w:p w:rsidR="002006D2" w:rsidRPr="00E4186C" w:rsidRDefault="002006D2" w:rsidP="002006D2">
      <w:pPr>
        <w:jc w:val="center"/>
        <w:outlineLvl w:val="0"/>
        <w:rPr>
          <w:sz w:val="28"/>
          <w:szCs w:val="28"/>
        </w:rPr>
      </w:pPr>
      <w:r w:rsidRPr="00E4186C">
        <w:rPr>
          <w:sz w:val="28"/>
          <w:szCs w:val="28"/>
        </w:rPr>
        <w:t>пос</w:t>
      </w:r>
      <w:proofErr w:type="gramStart"/>
      <w:r w:rsidRPr="00E4186C">
        <w:rPr>
          <w:sz w:val="28"/>
          <w:szCs w:val="28"/>
        </w:rPr>
        <w:t>.В</w:t>
      </w:r>
      <w:proofErr w:type="gramEnd"/>
      <w:r w:rsidRPr="00E4186C">
        <w:rPr>
          <w:sz w:val="28"/>
          <w:szCs w:val="28"/>
        </w:rPr>
        <w:t>еснянка</w:t>
      </w:r>
    </w:p>
    <w:p w:rsidR="002006D2" w:rsidRPr="00E4186C" w:rsidRDefault="002006D2" w:rsidP="002006D2">
      <w:pPr>
        <w:jc w:val="center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от   «09» июля 2018                                                                                     № 29</w:t>
      </w:r>
    </w:p>
    <w:p w:rsidR="002006D2" w:rsidRPr="00E4186C" w:rsidRDefault="002006D2" w:rsidP="002006D2">
      <w:pPr>
        <w:outlineLvl w:val="0"/>
        <w:rPr>
          <w:sz w:val="28"/>
          <w:szCs w:val="28"/>
        </w:rPr>
      </w:pPr>
    </w:p>
    <w:p w:rsidR="002006D2" w:rsidRPr="00E4186C" w:rsidRDefault="002006D2" w:rsidP="002006D2">
      <w:pPr>
        <w:outlineLvl w:val="0"/>
        <w:rPr>
          <w:sz w:val="28"/>
          <w:szCs w:val="28"/>
        </w:rPr>
      </w:pPr>
      <w:r w:rsidRPr="00E4186C">
        <w:rPr>
          <w:b/>
          <w:bCs/>
          <w:color w:val="000000"/>
          <w:sz w:val="28"/>
          <w:szCs w:val="28"/>
        </w:rPr>
        <w:t>Об утверждении Порядка и перечня случаев оказания на возвратной и (или) 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rPr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  <w:r w:rsidRPr="00E4186C">
        <w:rPr>
          <w:sz w:val="28"/>
          <w:szCs w:val="28"/>
        </w:rPr>
        <w:t>В соответствии с Федеральным законом </w:t>
      </w:r>
      <w:hyperlink r:id="rId7" w:tgtFrame="_blank" w:history="1">
        <w:r w:rsidRPr="00E4186C">
          <w:rPr>
            <w:sz w:val="28"/>
            <w:szCs w:val="28"/>
          </w:rPr>
          <w:t>от 06.10.2003 № 131-ФЗ</w:t>
        </w:r>
      </w:hyperlink>
      <w:r w:rsidRPr="00E4186C">
        <w:rPr>
          <w:sz w:val="28"/>
          <w:szCs w:val="28"/>
        </w:rPr>
        <w:t> «</w:t>
      </w:r>
      <w:hyperlink r:id="rId8" w:tgtFrame="_blank" w:history="1">
        <w:r w:rsidRPr="00E4186C">
          <w:rPr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Pr="00E4186C">
        <w:rPr>
          <w:sz w:val="28"/>
          <w:szCs w:val="28"/>
        </w:rPr>
        <w:t xml:space="preserve">», пунктом 9.3 части 1 статьи 14 Жилищного кодекса Российской Федерации, руководствуясь статьей 32 Устава </w:t>
      </w:r>
      <w:proofErr w:type="spellStart"/>
      <w:r w:rsidRPr="00E4186C">
        <w:rPr>
          <w:sz w:val="28"/>
          <w:szCs w:val="28"/>
        </w:rPr>
        <w:t>Веснянского</w:t>
      </w:r>
      <w:proofErr w:type="spellEnd"/>
      <w:r w:rsidRPr="00E4186C">
        <w:rPr>
          <w:sz w:val="28"/>
          <w:szCs w:val="28"/>
        </w:rPr>
        <w:t xml:space="preserve"> сельсовета, Администрация </w:t>
      </w:r>
      <w:proofErr w:type="spellStart"/>
      <w:r w:rsidRPr="00E4186C">
        <w:rPr>
          <w:sz w:val="28"/>
          <w:szCs w:val="28"/>
        </w:rPr>
        <w:t>Веснянского</w:t>
      </w:r>
      <w:proofErr w:type="spellEnd"/>
      <w:r w:rsidRPr="00E4186C">
        <w:rPr>
          <w:sz w:val="28"/>
          <w:szCs w:val="28"/>
        </w:rPr>
        <w:t xml:space="preserve"> сельсовета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center"/>
        <w:rPr>
          <w:color w:val="000000"/>
          <w:sz w:val="28"/>
          <w:szCs w:val="28"/>
        </w:rPr>
      </w:pPr>
      <w:proofErr w:type="gramStart"/>
      <w:r w:rsidRPr="00E4186C">
        <w:rPr>
          <w:color w:val="000000"/>
          <w:sz w:val="28"/>
          <w:szCs w:val="28"/>
        </w:rPr>
        <w:t>П</w:t>
      </w:r>
      <w:proofErr w:type="gramEnd"/>
      <w:r w:rsidRPr="00E4186C">
        <w:rPr>
          <w:color w:val="000000"/>
          <w:sz w:val="28"/>
          <w:szCs w:val="28"/>
        </w:rPr>
        <w:t xml:space="preserve"> О С Т А Н О В Л Я Е Т :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1. Утвердить: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1.1. Порядок и перечень случаев оказания на возвратной и (или) 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 согласно приложению 1 к настоящему постановлению.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1.2. Состав комиссии по принятию решения об оказании на возвратной и (или) безвозвратной основе за счет средств местного бюджета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согласно приложению 2 к настоящему постановлению.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1.3. Утвердить Положение о деятельности комиссии по принятию решения об оказании на возвратной и (или) безвозвратной основе за счет средств местного бюджета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согласно приложению 3 к настоящему постановлению.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2. Настоящее постановление вступает в силу с момента опубликования.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3.  Опубликовать настоящее постановление в периодическом печатном издании «</w:t>
      </w:r>
      <w:proofErr w:type="spellStart"/>
      <w:r w:rsidRPr="00E4186C">
        <w:rPr>
          <w:color w:val="000000"/>
          <w:sz w:val="28"/>
          <w:szCs w:val="28"/>
        </w:rPr>
        <w:t>Веснянский</w:t>
      </w:r>
      <w:proofErr w:type="spellEnd"/>
      <w:r w:rsidRPr="00E4186C">
        <w:rPr>
          <w:color w:val="000000"/>
          <w:sz w:val="28"/>
          <w:szCs w:val="28"/>
        </w:rPr>
        <w:t xml:space="preserve"> вестник».</w:t>
      </w:r>
    </w:p>
    <w:p w:rsidR="00E4186C" w:rsidRPr="000B773C" w:rsidRDefault="00E4186C" w:rsidP="002006D2">
      <w:pPr>
        <w:ind w:firstLine="598"/>
        <w:rPr>
          <w:color w:val="000000"/>
          <w:sz w:val="28"/>
          <w:szCs w:val="28"/>
        </w:rPr>
      </w:pPr>
    </w:p>
    <w:p w:rsidR="00E4186C" w:rsidRPr="000B773C" w:rsidRDefault="00E4186C" w:rsidP="002006D2">
      <w:pPr>
        <w:ind w:firstLine="598"/>
        <w:rPr>
          <w:color w:val="000000"/>
          <w:sz w:val="28"/>
          <w:szCs w:val="28"/>
        </w:rPr>
      </w:pP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lastRenderedPageBreak/>
        <w:t>4.  </w:t>
      </w:r>
      <w:proofErr w:type="gramStart"/>
      <w:r w:rsidRPr="00E4186C">
        <w:rPr>
          <w:color w:val="000000"/>
          <w:sz w:val="28"/>
          <w:szCs w:val="28"/>
        </w:rPr>
        <w:t>Контроль за</w:t>
      </w:r>
      <w:proofErr w:type="gramEnd"/>
      <w:r w:rsidRPr="00E4186C">
        <w:rPr>
          <w:color w:val="000000"/>
          <w:sz w:val="28"/>
          <w:szCs w:val="28"/>
        </w:rPr>
        <w:t xml:space="preserve"> исполнением настоящего постановления оставляю за собой.</w:t>
      </w:r>
    </w:p>
    <w:p w:rsidR="00E4186C" w:rsidRPr="000B773C" w:rsidRDefault="00E4186C" w:rsidP="002006D2">
      <w:pPr>
        <w:rPr>
          <w:color w:val="000000"/>
          <w:sz w:val="28"/>
          <w:szCs w:val="28"/>
        </w:rPr>
      </w:pPr>
    </w:p>
    <w:p w:rsidR="002006D2" w:rsidRPr="00E4186C" w:rsidRDefault="002006D2" w:rsidP="002006D2">
      <w:pPr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Глава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 сельсовета                                                      </w:t>
      </w:r>
      <w:proofErr w:type="spellStart"/>
      <w:r w:rsidRPr="00E4186C">
        <w:rPr>
          <w:color w:val="000000"/>
          <w:sz w:val="28"/>
          <w:szCs w:val="28"/>
        </w:rPr>
        <w:t>Е.С.Тегерлина</w:t>
      </w:r>
      <w:proofErr w:type="spellEnd"/>
    </w:p>
    <w:p w:rsidR="002006D2" w:rsidRPr="00E4186C" w:rsidRDefault="002006D2" w:rsidP="002006D2">
      <w:pPr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Приложение 1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УТВЕРЖДЕН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постановлением Администрации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             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Куйбышевского района  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Новосибирской области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от 09.07.2018 года № 29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center"/>
        <w:rPr>
          <w:color w:val="000000"/>
          <w:sz w:val="28"/>
          <w:szCs w:val="28"/>
        </w:rPr>
      </w:pPr>
      <w:r w:rsidRPr="00E4186C">
        <w:rPr>
          <w:b/>
          <w:bCs/>
          <w:color w:val="000000"/>
          <w:sz w:val="28"/>
          <w:szCs w:val="28"/>
        </w:rPr>
        <w:t>Порядок и перечень случаев оказания на возвратной и (или) 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1. </w:t>
      </w:r>
      <w:proofErr w:type="gramStart"/>
      <w:r w:rsidRPr="00E4186C">
        <w:rPr>
          <w:color w:val="000000"/>
          <w:sz w:val="28"/>
          <w:szCs w:val="28"/>
        </w:rPr>
        <w:t xml:space="preserve">Настоящий Порядок устанавливает порядок оказания на возвратной и (или) безвозвратной основе за счет средств местного бюджета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  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случае возникновения на территории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 пожаров, иных чрезвычайных ситуаций природного или техногенного характера, в результате которых причиняется ущерб общему имуществу</w:t>
      </w:r>
      <w:proofErr w:type="gramEnd"/>
      <w:r w:rsidRPr="00E4186C">
        <w:rPr>
          <w:color w:val="000000"/>
          <w:sz w:val="28"/>
          <w:szCs w:val="28"/>
        </w:rPr>
        <w:t xml:space="preserve"> в многоквартирных домах, расположенных на территории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bookmarkStart w:id="0" w:name="P45"/>
      <w:bookmarkEnd w:id="0"/>
      <w:r w:rsidRPr="00E4186C">
        <w:rPr>
          <w:color w:val="000000"/>
          <w:sz w:val="28"/>
          <w:szCs w:val="28"/>
        </w:rPr>
        <w:t xml:space="preserve">2. </w:t>
      </w:r>
      <w:proofErr w:type="gramStart"/>
      <w:r w:rsidRPr="00E4186C">
        <w:rPr>
          <w:color w:val="000000"/>
          <w:sz w:val="28"/>
          <w:szCs w:val="28"/>
        </w:rPr>
        <w:t xml:space="preserve">Капитальный ремонт многоквартирного дома в случаях, указанных в пункте 1 настоящего Порядка, осуществляется без его включения в краткосрочный план реализации региональной программы капитального ремонта и только в объеме, необходимом для ликвидации последствий, возникших вследствие ситуаций, указанных в пункте 1 настоящего Порядка, за счет средств местного бюджета в пределах бюджетных ассигнований, предусмотренных в местном бюджете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proofErr w:type="gramEnd"/>
      <w:r w:rsidRPr="00E4186C">
        <w:rPr>
          <w:color w:val="000000"/>
          <w:sz w:val="28"/>
          <w:szCs w:val="28"/>
        </w:rPr>
        <w:t>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bookmarkStart w:id="1" w:name="P46"/>
      <w:bookmarkEnd w:id="1"/>
      <w:r w:rsidRPr="00E4186C">
        <w:rPr>
          <w:color w:val="000000"/>
          <w:sz w:val="28"/>
          <w:szCs w:val="28"/>
        </w:rPr>
        <w:t xml:space="preserve">3. </w:t>
      </w:r>
      <w:proofErr w:type="gramStart"/>
      <w:r w:rsidRPr="00E4186C">
        <w:rPr>
          <w:color w:val="000000"/>
          <w:sz w:val="28"/>
          <w:szCs w:val="28"/>
        </w:rPr>
        <w:t xml:space="preserve">Решение о необходимости проведения капитального ремонта и об оказании на возвратной и (или) безвозвратной основе за счет средств местного бюджета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в случаях, указанных в пункте 1 настоящего Порядка (далее - Решение), принимается в форме протокола комиссии по принятию решения</w:t>
      </w:r>
      <w:proofErr w:type="gramEnd"/>
      <w:r w:rsidRPr="00E4186C">
        <w:rPr>
          <w:color w:val="000000"/>
          <w:sz w:val="28"/>
          <w:szCs w:val="28"/>
        </w:rPr>
        <w:t xml:space="preserve"> об оказании на возвратной и (или) безвозвратной основе за счет средств местного бюджета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 дополнительной финансовой помощи при возникновении </w:t>
      </w:r>
      <w:r w:rsidRPr="00E4186C">
        <w:rPr>
          <w:color w:val="000000"/>
          <w:sz w:val="28"/>
          <w:szCs w:val="28"/>
        </w:rPr>
        <w:lastRenderedPageBreak/>
        <w:t>неотложной необходимости в проведении капитального ремонта общего имущества в многоквартирных домах (далее - комиссия).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4. </w:t>
      </w:r>
      <w:proofErr w:type="gramStart"/>
      <w:r w:rsidRPr="00E4186C">
        <w:rPr>
          <w:color w:val="000000"/>
          <w:sz w:val="28"/>
          <w:szCs w:val="28"/>
        </w:rPr>
        <w:t xml:space="preserve">Основанием для организации заседания комиссии для принятия решения, указанного в пункте 3 настоящего Порядка, является решение комиссии по предупреждению и ликвидации чрезвычайных ситуаций и обеспечению пожарной безопасности в </w:t>
      </w:r>
      <w:proofErr w:type="spellStart"/>
      <w:r w:rsidRPr="00E4186C">
        <w:rPr>
          <w:color w:val="000000"/>
          <w:sz w:val="28"/>
          <w:szCs w:val="28"/>
        </w:rPr>
        <w:t>Веснянском</w:t>
      </w:r>
      <w:proofErr w:type="spellEnd"/>
      <w:r w:rsidRPr="00E4186C">
        <w:rPr>
          <w:color w:val="000000"/>
          <w:sz w:val="28"/>
          <w:szCs w:val="28"/>
        </w:rPr>
        <w:t xml:space="preserve"> сельсовете, принимаемое в соответствии с постановлением Администрации 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  от _________ года № ___ «О комиссии по предупреждению и ликвидации чрезвычайных ситуаций и обеспечению пожарной безопасности в </w:t>
      </w:r>
      <w:proofErr w:type="spellStart"/>
      <w:r w:rsidRPr="00E4186C">
        <w:rPr>
          <w:color w:val="000000"/>
          <w:sz w:val="28"/>
          <w:szCs w:val="28"/>
        </w:rPr>
        <w:t>Веснянском</w:t>
      </w:r>
      <w:proofErr w:type="spellEnd"/>
      <w:r w:rsidRPr="00E4186C">
        <w:rPr>
          <w:color w:val="000000"/>
          <w:sz w:val="28"/>
          <w:szCs w:val="28"/>
        </w:rPr>
        <w:t xml:space="preserve"> сельсовете».</w:t>
      </w:r>
      <w:proofErr w:type="gramEnd"/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5. Положение о комиссии, ее состав утверждается нормативно-правовым актом Администрации  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  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6. Порядок предоставления субсидии управляющим организациям в целях проведения капитального ремонта многоквартирного дома в случаях, указанных в пункте 1 настоящего Порядка, утверждается нормативно-правовым актом Администрации  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Куйбышевского района Новосибирской области.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Приложение 2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УТВЕРЖДЕН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постановлением Администрации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             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Куйбышевского района  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Новосибирской области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от 09.07.2018 года № 29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center"/>
        <w:rPr>
          <w:color w:val="000000"/>
          <w:sz w:val="28"/>
          <w:szCs w:val="28"/>
        </w:rPr>
      </w:pPr>
      <w:r w:rsidRPr="00E4186C">
        <w:rPr>
          <w:b/>
          <w:bCs/>
          <w:color w:val="000000"/>
          <w:sz w:val="28"/>
          <w:szCs w:val="28"/>
        </w:rPr>
        <w:t xml:space="preserve">СОСТАВ комиссии по принятию решения об оказании на возвратной и (или) безвозвратной основе за счет средств местного бюджета </w:t>
      </w:r>
      <w:proofErr w:type="spellStart"/>
      <w:r w:rsidRPr="00E4186C">
        <w:rPr>
          <w:b/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/>
          <w:bCs/>
          <w:color w:val="000000"/>
          <w:sz w:val="28"/>
          <w:szCs w:val="28"/>
        </w:rPr>
        <w:t xml:space="preserve"> сельсовета Куйбышевского района Новосибирской области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2006D2" w:rsidRPr="00E4186C" w:rsidRDefault="002006D2" w:rsidP="002006D2">
      <w:pPr>
        <w:ind w:firstLine="598"/>
        <w:jc w:val="center"/>
        <w:rPr>
          <w:color w:val="000000"/>
          <w:sz w:val="28"/>
          <w:szCs w:val="28"/>
        </w:rPr>
      </w:pPr>
      <w:r w:rsidRPr="00E4186C">
        <w:rPr>
          <w:b/>
          <w:bCs/>
          <w:color w:val="000000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2006D2" w:rsidRPr="00E4186C" w:rsidTr="00AA59F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b/>
                <w:bCs/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</w:tc>
      </w:tr>
      <w:tr w:rsidR="002006D2" w:rsidRPr="00E4186C" w:rsidTr="00AA59F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Заместитель Председателя: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</w:tc>
      </w:tr>
      <w:tr w:rsidR="002006D2" w:rsidRPr="00E4186C" w:rsidTr="00AA59F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 </w:t>
            </w:r>
          </w:p>
        </w:tc>
      </w:tr>
      <w:tr w:rsidR="002006D2" w:rsidRPr="00E4186C" w:rsidTr="00AA59F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 </w:t>
            </w:r>
          </w:p>
        </w:tc>
      </w:tr>
      <w:tr w:rsidR="002006D2" w:rsidRPr="00E4186C" w:rsidTr="00AA59F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 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</w:tc>
      </w:tr>
      <w:tr w:rsidR="002006D2" w:rsidRPr="00E4186C" w:rsidTr="00AA59F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 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</w:tc>
      </w:tr>
      <w:tr w:rsidR="002006D2" w:rsidRPr="00E4186C" w:rsidTr="00AA59F1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  <w:r w:rsidRPr="00E4186C">
              <w:rPr>
                <w:sz w:val="28"/>
                <w:szCs w:val="28"/>
              </w:rPr>
              <w:t> </w:t>
            </w: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</w:tc>
      </w:tr>
      <w:tr w:rsidR="002006D2" w:rsidRPr="00E4186C" w:rsidTr="00AA59F1">
        <w:trPr>
          <w:trHeight w:val="81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6D2" w:rsidRPr="00E4186C" w:rsidRDefault="002006D2" w:rsidP="00AA59F1">
            <w:pPr>
              <w:ind w:firstLine="598"/>
              <w:rPr>
                <w:sz w:val="28"/>
                <w:szCs w:val="28"/>
              </w:rPr>
            </w:pPr>
          </w:p>
        </w:tc>
      </w:tr>
    </w:tbl>
    <w:p w:rsidR="002006D2" w:rsidRPr="00E4186C" w:rsidRDefault="002006D2" w:rsidP="000B773C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Приложение 3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УТВЕРЖДЕНО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постановлением Администрации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              </w:t>
      </w:r>
      <w:proofErr w:type="spellStart"/>
      <w:r w:rsidRPr="00E4186C">
        <w:rPr>
          <w:color w:val="000000"/>
          <w:sz w:val="28"/>
          <w:szCs w:val="28"/>
        </w:rPr>
        <w:t>Веснянского</w:t>
      </w:r>
      <w:proofErr w:type="spellEnd"/>
      <w:r w:rsidRPr="00E4186C">
        <w:rPr>
          <w:color w:val="000000"/>
          <w:sz w:val="28"/>
          <w:szCs w:val="28"/>
        </w:rPr>
        <w:t xml:space="preserve"> сельсовета 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Куйбышевского района  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Новосибирской области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                                                                                 от 09.07.2018 года № 29</w:t>
      </w:r>
    </w:p>
    <w:p w:rsidR="002006D2" w:rsidRPr="00E4186C" w:rsidRDefault="002006D2" w:rsidP="002006D2">
      <w:pPr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</w:p>
    <w:p w:rsidR="002006D2" w:rsidRPr="00E4186C" w:rsidRDefault="002006D2" w:rsidP="002006D2">
      <w:pPr>
        <w:ind w:firstLine="598"/>
        <w:jc w:val="right"/>
        <w:rPr>
          <w:color w:val="000000"/>
          <w:sz w:val="28"/>
          <w:szCs w:val="28"/>
        </w:rPr>
      </w:pP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jc w:val="center"/>
        <w:rPr>
          <w:color w:val="000000"/>
          <w:sz w:val="28"/>
          <w:szCs w:val="28"/>
        </w:rPr>
      </w:pPr>
      <w:r w:rsidRPr="00E4186C">
        <w:rPr>
          <w:b/>
          <w:bCs/>
          <w:color w:val="000000"/>
          <w:sz w:val="28"/>
          <w:szCs w:val="28"/>
        </w:rPr>
        <w:t xml:space="preserve">Положение о комиссии по принятию решения об оказании на возвратной и (или) безвозвратной основе за счет средств местного бюджета </w:t>
      </w:r>
      <w:proofErr w:type="spellStart"/>
      <w:r w:rsidRPr="00E4186C">
        <w:rPr>
          <w:b/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/>
          <w:bCs/>
          <w:color w:val="000000"/>
          <w:sz w:val="28"/>
          <w:szCs w:val="28"/>
        </w:rPr>
        <w:t xml:space="preserve"> сельсовета Куйбышевского района Новосибирской области 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 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1. Необходимость оказания на возвратной и (или) безвозвратной основе за счет средств местного бюджета</w:t>
      </w:r>
      <w:r w:rsidRPr="00E4186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E4186C">
        <w:rPr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Cs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 w:rsidRPr="00E4186C">
        <w:rPr>
          <w:color w:val="000000"/>
          <w:sz w:val="28"/>
          <w:szCs w:val="28"/>
        </w:rPr>
        <w:t xml:space="preserve">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 устанавливается решением комиссии.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2. Заседание комиссии считаются правомочными, если в них принимают участие не менее 2/3 членов комиссии.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3. Решение комиссии принимается простым большинством голосов членов комиссии.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Члены комиссии, не поддерживающие принятое комиссией решение, вправе изложить свое особое мнение в письменной форме, которое прилагается к решению комиссии.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Решение комиссии оформляется протоколом, подписываемым всеми членами комиссии, присутствующими на заседании.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4. </w:t>
      </w:r>
      <w:proofErr w:type="gramStart"/>
      <w:r w:rsidRPr="00E4186C">
        <w:rPr>
          <w:color w:val="000000"/>
          <w:sz w:val="28"/>
          <w:szCs w:val="28"/>
        </w:rPr>
        <w:t xml:space="preserve">Комиссия вправе запрашивать информацию, требуемую для установления неотложной необходимости в проведении капитального ремонта, необходимости оказания на возвратной и (или) безвозвратной основе за счет средств местного бюджета </w:t>
      </w:r>
      <w:proofErr w:type="spellStart"/>
      <w:r w:rsidRPr="00E4186C">
        <w:rPr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Cs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 w:rsidRPr="00E4186C">
        <w:rPr>
          <w:b/>
          <w:bCs/>
          <w:color w:val="000000"/>
          <w:sz w:val="28"/>
          <w:szCs w:val="28"/>
        </w:rPr>
        <w:t xml:space="preserve"> </w:t>
      </w:r>
      <w:r w:rsidRPr="00E4186C">
        <w:rPr>
          <w:color w:val="000000"/>
          <w:sz w:val="28"/>
          <w:szCs w:val="28"/>
        </w:rPr>
        <w:t xml:space="preserve">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домах, у органов государственной власти, органов местного самоуправления, а также у организаций, осуществляющих</w:t>
      </w:r>
      <w:proofErr w:type="gramEnd"/>
      <w:r w:rsidRPr="00E4186C">
        <w:rPr>
          <w:color w:val="000000"/>
          <w:sz w:val="28"/>
          <w:szCs w:val="28"/>
        </w:rPr>
        <w:t xml:space="preserve"> управление соответствующим многоквартирным домом.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5. Рассмотрение комиссией вопроса об установлении необходимости оказания дополнительной финансовой помощи инициируется на </w:t>
      </w:r>
      <w:r w:rsidRPr="00E4186C">
        <w:rPr>
          <w:color w:val="000000"/>
          <w:sz w:val="28"/>
          <w:szCs w:val="28"/>
        </w:rPr>
        <w:lastRenderedPageBreak/>
        <w:t xml:space="preserve">основании решения комиссии по предупреждению и ликвидации чрезвычайных ситуаций и обеспечению пожарной безопасности в </w:t>
      </w:r>
      <w:proofErr w:type="spellStart"/>
      <w:r w:rsidRPr="00E4186C">
        <w:rPr>
          <w:color w:val="000000"/>
          <w:sz w:val="28"/>
          <w:szCs w:val="28"/>
        </w:rPr>
        <w:t>Веснянском</w:t>
      </w:r>
      <w:proofErr w:type="spellEnd"/>
      <w:r w:rsidRPr="00E4186C">
        <w:rPr>
          <w:color w:val="000000"/>
          <w:sz w:val="28"/>
          <w:szCs w:val="28"/>
        </w:rPr>
        <w:t xml:space="preserve"> сельсовете, принятое относительно неотложной необходимости в проведении капитального ремонта общего имущества в многоквартирных домах.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6. Комиссия рассматривает поступившее решение комиссии по предупреждению и ликвидации чрезвычайных ситуаций и обеспечению пожарной безопасности в </w:t>
      </w:r>
      <w:proofErr w:type="spellStart"/>
      <w:r w:rsidRPr="00E4186C">
        <w:rPr>
          <w:color w:val="000000"/>
          <w:sz w:val="28"/>
          <w:szCs w:val="28"/>
        </w:rPr>
        <w:t>Веснянском</w:t>
      </w:r>
      <w:proofErr w:type="spellEnd"/>
      <w:r w:rsidRPr="00E4186C">
        <w:rPr>
          <w:color w:val="000000"/>
          <w:sz w:val="28"/>
          <w:szCs w:val="28"/>
        </w:rPr>
        <w:t xml:space="preserve"> сельсовете в течение 30 рабочих дней со дня его регистрации.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proofErr w:type="gramStart"/>
      <w:r w:rsidRPr="00E4186C">
        <w:rPr>
          <w:color w:val="000000"/>
          <w:sz w:val="28"/>
          <w:szCs w:val="28"/>
        </w:rPr>
        <w:t>В случае необходимости комиссия истребует дополнительную информацию, необходимую для принятия решения о необходимости оказания на возвратной и (или) безвозвратной основе за счет средств местного бюджета</w:t>
      </w:r>
      <w:r w:rsidRPr="00E4186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E4186C">
        <w:rPr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Cs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 w:rsidRPr="00E4186C">
        <w:rPr>
          <w:color w:val="000000"/>
          <w:sz w:val="28"/>
          <w:szCs w:val="28"/>
        </w:rPr>
        <w:t xml:space="preserve"> дополнительной финансовой помощи, в том числе заключение специализированной организации, проводившей обследование многоквартирного дома, о техническом состоянии конструктивных элементов объекта общего имущества  в многоквартирном доме, имеющей допуск на проведение данных</w:t>
      </w:r>
      <w:proofErr w:type="gramEnd"/>
      <w:r w:rsidRPr="00E4186C">
        <w:rPr>
          <w:color w:val="000000"/>
          <w:sz w:val="28"/>
          <w:szCs w:val="28"/>
        </w:rPr>
        <w:t xml:space="preserve"> видов работ.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7. Комиссия по итогам рассмотрения решения комиссии по предупреждению и ликвидации чрезвычайных ситуаций и обеспечению пожарной безопасности в </w:t>
      </w:r>
      <w:proofErr w:type="spellStart"/>
      <w:r w:rsidRPr="00E4186C">
        <w:rPr>
          <w:color w:val="000000"/>
          <w:sz w:val="28"/>
          <w:szCs w:val="28"/>
        </w:rPr>
        <w:t>Веснянском</w:t>
      </w:r>
      <w:proofErr w:type="spellEnd"/>
      <w:r w:rsidRPr="00E4186C">
        <w:rPr>
          <w:color w:val="000000"/>
          <w:sz w:val="28"/>
          <w:szCs w:val="28"/>
        </w:rPr>
        <w:t xml:space="preserve"> сельсовете, принятого относительно неотложной необходимости в проведении капитального ремонта общего имущества в многоквартирных домах, принимает одно из следующих решений: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>1)  о наличии необходимости оказания на возвратной и (или) безвозвратной основе за счет средств местного бюджета</w:t>
      </w:r>
      <w:r w:rsidRPr="00E4186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E4186C">
        <w:rPr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Cs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 w:rsidRPr="00E4186C">
        <w:rPr>
          <w:color w:val="000000"/>
          <w:sz w:val="28"/>
          <w:szCs w:val="28"/>
        </w:rPr>
        <w:t xml:space="preserve">  дополнительной финансовой помощи;</w:t>
      </w:r>
    </w:p>
    <w:p w:rsidR="002006D2" w:rsidRPr="00E4186C" w:rsidRDefault="002006D2" w:rsidP="002006D2">
      <w:pPr>
        <w:ind w:firstLine="598"/>
        <w:rPr>
          <w:color w:val="000000"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2)  об отсутствии необходимости оказания на возвратной и (или) безвозвратной основе за счет средств местного бюджета </w:t>
      </w:r>
      <w:proofErr w:type="spellStart"/>
      <w:r w:rsidRPr="00E4186C">
        <w:rPr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Cs/>
          <w:color w:val="000000"/>
          <w:sz w:val="28"/>
          <w:szCs w:val="28"/>
        </w:rPr>
        <w:t xml:space="preserve"> сельсовета Куйбышевского района Новосибирской области </w:t>
      </w:r>
      <w:r w:rsidRPr="00E4186C">
        <w:rPr>
          <w:color w:val="000000"/>
          <w:sz w:val="28"/>
          <w:szCs w:val="28"/>
        </w:rPr>
        <w:t xml:space="preserve"> дополнительной финансовой помощи.</w:t>
      </w:r>
    </w:p>
    <w:p w:rsidR="00DB056B" w:rsidRPr="00E4186C" w:rsidRDefault="002006D2" w:rsidP="002006D2">
      <w:pPr>
        <w:ind w:firstLine="598"/>
        <w:rPr>
          <w:b/>
          <w:sz w:val="28"/>
          <w:szCs w:val="28"/>
        </w:rPr>
      </w:pPr>
      <w:r w:rsidRPr="00E4186C">
        <w:rPr>
          <w:color w:val="000000"/>
          <w:sz w:val="28"/>
          <w:szCs w:val="28"/>
        </w:rPr>
        <w:t xml:space="preserve">8. Копия протокола, содержащего решение комиссии, направляется в течение пяти рабочих дней со дня принятия комиссией решения в Администрацию </w:t>
      </w:r>
      <w:proofErr w:type="spellStart"/>
      <w:r w:rsidRPr="00E4186C">
        <w:rPr>
          <w:bCs/>
          <w:color w:val="000000"/>
          <w:sz w:val="28"/>
          <w:szCs w:val="28"/>
        </w:rPr>
        <w:t>Веснянского</w:t>
      </w:r>
      <w:proofErr w:type="spellEnd"/>
      <w:r w:rsidRPr="00E4186C">
        <w:rPr>
          <w:bCs/>
          <w:color w:val="000000"/>
          <w:sz w:val="28"/>
          <w:szCs w:val="28"/>
        </w:rPr>
        <w:t xml:space="preserve"> сельсовета Куйбышевского района Новосибирской области</w:t>
      </w:r>
      <w:r w:rsidRPr="00E4186C">
        <w:rPr>
          <w:color w:val="000000"/>
          <w:sz w:val="28"/>
          <w:szCs w:val="28"/>
        </w:rPr>
        <w:t>.</w:t>
      </w:r>
    </w:p>
    <w:sectPr w:rsidR="00DB056B" w:rsidRPr="00E4186C" w:rsidSect="00E4186C">
      <w:footerReference w:type="default" r:id="rId9"/>
      <w:pgSz w:w="11906" w:h="16838"/>
      <w:pgMar w:top="709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7DA" w:rsidRDefault="009D17DA" w:rsidP="003B2B24">
      <w:r>
        <w:separator/>
      </w:r>
    </w:p>
  </w:endnote>
  <w:endnote w:type="continuationSeparator" w:id="0">
    <w:p w:rsidR="009D17DA" w:rsidRDefault="009D17DA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0B773C">
    <w:pPr>
      <w:pStyle w:val="ab"/>
    </w:pPr>
  </w:p>
  <w:p w:rsidR="00251371" w:rsidRPr="00157548" w:rsidRDefault="000B773C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7DA" w:rsidRDefault="009D17DA" w:rsidP="003B2B24">
      <w:r>
        <w:separator/>
      </w:r>
    </w:p>
  </w:footnote>
  <w:footnote w:type="continuationSeparator" w:id="0">
    <w:p w:rsidR="009D17DA" w:rsidRDefault="009D17DA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4"/>
  </w:num>
  <w:num w:numId="5">
    <w:abstractNumId w:val="18"/>
  </w:num>
  <w:num w:numId="6">
    <w:abstractNumId w:val="3"/>
  </w:num>
  <w:num w:numId="7">
    <w:abstractNumId w:val="17"/>
  </w:num>
  <w:num w:numId="8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2"/>
  </w:num>
  <w:num w:numId="18">
    <w:abstractNumId w:val="12"/>
  </w:num>
  <w:num w:numId="19">
    <w:abstractNumId w:val="20"/>
  </w:num>
  <w:num w:numId="20">
    <w:abstractNumId w:val="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6DF6"/>
    <w:rsid w:val="000A4952"/>
    <w:rsid w:val="000B4F5D"/>
    <w:rsid w:val="000B773C"/>
    <w:rsid w:val="000E1F0F"/>
    <w:rsid w:val="000F2AEE"/>
    <w:rsid w:val="00136C5F"/>
    <w:rsid w:val="001648BA"/>
    <w:rsid w:val="00174FDC"/>
    <w:rsid w:val="001B12B6"/>
    <w:rsid w:val="001C08E9"/>
    <w:rsid w:val="001C21A8"/>
    <w:rsid w:val="002006D2"/>
    <w:rsid w:val="00214DA4"/>
    <w:rsid w:val="002E3F70"/>
    <w:rsid w:val="0032392E"/>
    <w:rsid w:val="00323B0C"/>
    <w:rsid w:val="00371B9C"/>
    <w:rsid w:val="003A615A"/>
    <w:rsid w:val="003B2B24"/>
    <w:rsid w:val="00440659"/>
    <w:rsid w:val="004F165A"/>
    <w:rsid w:val="004F734F"/>
    <w:rsid w:val="005315E4"/>
    <w:rsid w:val="005A2EEA"/>
    <w:rsid w:val="005E01FA"/>
    <w:rsid w:val="006A19E8"/>
    <w:rsid w:val="00746008"/>
    <w:rsid w:val="007B16EB"/>
    <w:rsid w:val="0081173E"/>
    <w:rsid w:val="008743B0"/>
    <w:rsid w:val="008A18B2"/>
    <w:rsid w:val="008A5F27"/>
    <w:rsid w:val="00946EFE"/>
    <w:rsid w:val="00956925"/>
    <w:rsid w:val="009B596B"/>
    <w:rsid w:val="009D17DA"/>
    <w:rsid w:val="00A151B4"/>
    <w:rsid w:val="00A306FE"/>
    <w:rsid w:val="00A34003"/>
    <w:rsid w:val="00A35D89"/>
    <w:rsid w:val="00A51997"/>
    <w:rsid w:val="00A629D4"/>
    <w:rsid w:val="00A865AD"/>
    <w:rsid w:val="00A93A56"/>
    <w:rsid w:val="00AA798A"/>
    <w:rsid w:val="00AA7E6B"/>
    <w:rsid w:val="00AD088B"/>
    <w:rsid w:val="00BA12C7"/>
    <w:rsid w:val="00BC100E"/>
    <w:rsid w:val="00BE6782"/>
    <w:rsid w:val="00C27BBB"/>
    <w:rsid w:val="00C647EE"/>
    <w:rsid w:val="00CC36A5"/>
    <w:rsid w:val="00CD5B1F"/>
    <w:rsid w:val="00D07A06"/>
    <w:rsid w:val="00D22CA7"/>
    <w:rsid w:val="00D277BE"/>
    <w:rsid w:val="00D421CD"/>
    <w:rsid w:val="00D578E8"/>
    <w:rsid w:val="00D642DD"/>
    <w:rsid w:val="00D74685"/>
    <w:rsid w:val="00DB056B"/>
    <w:rsid w:val="00DC0A2F"/>
    <w:rsid w:val="00DC5930"/>
    <w:rsid w:val="00DD0B5D"/>
    <w:rsid w:val="00E037C1"/>
    <w:rsid w:val="00E4186C"/>
    <w:rsid w:val="00E57B20"/>
    <w:rsid w:val="00EA1D7F"/>
    <w:rsid w:val="00EA74CB"/>
    <w:rsid w:val="00EB4062"/>
    <w:rsid w:val="00EC1437"/>
    <w:rsid w:val="00EE0881"/>
    <w:rsid w:val="00F025CE"/>
    <w:rsid w:val="00F0480D"/>
    <w:rsid w:val="00F41557"/>
    <w:rsid w:val="00F43C07"/>
    <w:rsid w:val="00F7432B"/>
    <w:rsid w:val="00FF2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/bigs/showDocument.html?id=96E20C02-1B12-465A-B64C-24AA92270007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41</cp:revision>
  <dcterms:created xsi:type="dcterms:W3CDTF">2015-06-22T09:35:00Z</dcterms:created>
  <dcterms:modified xsi:type="dcterms:W3CDTF">2019-01-22T08:17:00Z</dcterms:modified>
</cp:coreProperties>
</file>