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37D" w:rsidRPr="00C92B9C" w:rsidRDefault="001B637D" w:rsidP="001B637D">
      <w:pPr>
        <w:keepNext/>
        <w:spacing w:after="0" w:line="240" w:lineRule="auto"/>
        <w:jc w:val="center"/>
        <w:outlineLvl w:val="0"/>
        <w:rPr>
          <w:rFonts w:ascii="Times New Roman" w:eastAsia="Times New Roman" w:hAnsi="Times New Roman" w:cs="Times New Roman"/>
          <w:b/>
          <w:color w:val="000000"/>
          <w:sz w:val="28"/>
          <w:szCs w:val="28"/>
          <w:lang w:eastAsia="ru-RU"/>
        </w:rPr>
      </w:pPr>
      <w:r w:rsidRPr="00C92B9C">
        <w:rPr>
          <w:rFonts w:ascii="Times New Roman" w:eastAsia="Times New Roman" w:hAnsi="Times New Roman" w:cs="Times New Roman"/>
          <w:b/>
          <w:color w:val="000000"/>
          <w:sz w:val="28"/>
          <w:szCs w:val="28"/>
          <w:lang w:eastAsia="ru-RU"/>
        </w:rPr>
        <w:t xml:space="preserve">АДМИНИСТРАЦИЯ </w:t>
      </w:r>
    </w:p>
    <w:p w:rsidR="001B637D" w:rsidRPr="00C92B9C" w:rsidRDefault="001B637D" w:rsidP="001B637D">
      <w:pPr>
        <w:keepNext/>
        <w:spacing w:after="0" w:line="240" w:lineRule="auto"/>
        <w:jc w:val="center"/>
        <w:outlineLvl w:val="0"/>
        <w:rPr>
          <w:rFonts w:ascii="Times New Roman" w:eastAsia="Times New Roman" w:hAnsi="Times New Roman" w:cs="Times New Roman"/>
          <w:b/>
          <w:color w:val="000000"/>
          <w:sz w:val="28"/>
          <w:szCs w:val="28"/>
          <w:lang w:eastAsia="ru-RU"/>
        </w:rPr>
      </w:pPr>
      <w:r w:rsidRPr="00C92B9C">
        <w:rPr>
          <w:rFonts w:ascii="Times New Roman" w:eastAsia="Times New Roman" w:hAnsi="Times New Roman" w:cs="Times New Roman"/>
          <w:b/>
          <w:color w:val="000000"/>
          <w:sz w:val="28"/>
          <w:szCs w:val="28"/>
          <w:lang w:eastAsia="ru-RU"/>
        </w:rPr>
        <w:t>ВЕСНЯНСКОГО СЕЛЬСОВЕТА</w:t>
      </w:r>
    </w:p>
    <w:p w:rsidR="001B637D" w:rsidRPr="00C92B9C" w:rsidRDefault="001B637D" w:rsidP="001B637D">
      <w:pPr>
        <w:keepNext/>
        <w:spacing w:after="0" w:line="240" w:lineRule="auto"/>
        <w:jc w:val="center"/>
        <w:outlineLvl w:val="0"/>
        <w:rPr>
          <w:rFonts w:ascii="Times New Roman" w:eastAsia="Times New Roman" w:hAnsi="Times New Roman" w:cs="Times New Roman"/>
          <w:b/>
          <w:color w:val="000000"/>
          <w:sz w:val="28"/>
          <w:szCs w:val="28"/>
          <w:lang w:eastAsia="ru-RU"/>
        </w:rPr>
      </w:pPr>
      <w:r w:rsidRPr="00C92B9C">
        <w:rPr>
          <w:rFonts w:ascii="Times New Roman" w:eastAsia="Times New Roman" w:hAnsi="Times New Roman" w:cs="Times New Roman"/>
          <w:b/>
          <w:color w:val="000000"/>
          <w:sz w:val="28"/>
          <w:szCs w:val="28"/>
          <w:lang w:eastAsia="ru-RU"/>
        </w:rPr>
        <w:t>КУЙБЫШЕВСКОГО РАЙОНА</w:t>
      </w:r>
    </w:p>
    <w:p w:rsidR="001B637D" w:rsidRPr="00C92B9C" w:rsidRDefault="001B637D" w:rsidP="001B637D">
      <w:pPr>
        <w:keepNext/>
        <w:spacing w:after="0" w:line="240" w:lineRule="auto"/>
        <w:jc w:val="center"/>
        <w:outlineLvl w:val="0"/>
        <w:rPr>
          <w:rFonts w:ascii="Times New Roman" w:eastAsia="Times New Roman" w:hAnsi="Times New Roman" w:cs="Times New Roman"/>
          <w:b/>
          <w:color w:val="000000"/>
          <w:sz w:val="28"/>
          <w:szCs w:val="28"/>
          <w:lang w:eastAsia="ru-RU"/>
        </w:rPr>
      </w:pPr>
      <w:r w:rsidRPr="00C92B9C">
        <w:rPr>
          <w:rFonts w:ascii="Times New Roman" w:eastAsia="Times New Roman" w:hAnsi="Times New Roman" w:cs="Times New Roman"/>
          <w:b/>
          <w:color w:val="000000"/>
          <w:sz w:val="28"/>
          <w:szCs w:val="28"/>
          <w:lang w:eastAsia="ru-RU"/>
        </w:rPr>
        <w:t>НОВОСИБИРСКОЙ ОБЛАСТИ</w:t>
      </w:r>
      <w:bookmarkStart w:id="0" w:name="_GoBack"/>
      <w:bookmarkEnd w:id="0"/>
    </w:p>
    <w:p w:rsidR="001B637D" w:rsidRPr="00C92B9C" w:rsidRDefault="001B637D" w:rsidP="001B637D">
      <w:pPr>
        <w:keepNext/>
        <w:spacing w:after="0" w:line="240" w:lineRule="auto"/>
        <w:jc w:val="center"/>
        <w:outlineLvl w:val="1"/>
        <w:rPr>
          <w:rFonts w:ascii="Times New Roman" w:eastAsia="Times New Roman" w:hAnsi="Times New Roman" w:cs="Times New Roman"/>
          <w:b/>
          <w:color w:val="000000"/>
          <w:sz w:val="28"/>
          <w:szCs w:val="28"/>
          <w:lang w:eastAsia="ru-RU"/>
        </w:rPr>
      </w:pPr>
    </w:p>
    <w:p w:rsidR="001B637D" w:rsidRPr="00C92B9C" w:rsidRDefault="001B637D" w:rsidP="001B637D">
      <w:pPr>
        <w:keepNext/>
        <w:spacing w:after="0" w:line="240" w:lineRule="auto"/>
        <w:jc w:val="center"/>
        <w:outlineLvl w:val="1"/>
        <w:rPr>
          <w:rFonts w:ascii="Times New Roman" w:eastAsia="Times New Roman" w:hAnsi="Times New Roman" w:cs="Times New Roman"/>
          <w:b/>
          <w:color w:val="000000"/>
          <w:sz w:val="28"/>
          <w:szCs w:val="28"/>
          <w:lang w:eastAsia="ru-RU"/>
        </w:rPr>
      </w:pPr>
      <w:r w:rsidRPr="00C92B9C">
        <w:rPr>
          <w:rFonts w:ascii="Times New Roman" w:eastAsia="Times New Roman" w:hAnsi="Times New Roman" w:cs="Times New Roman"/>
          <w:b/>
          <w:color w:val="000000"/>
          <w:sz w:val="28"/>
          <w:szCs w:val="28"/>
          <w:lang w:eastAsia="ru-RU"/>
        </w:rPr>
        <w:t>ПОСТАНОВЛЕНИЕ</w:t>
      </w:r>
    </w:p>
    <w:p w:rsidR="001B637D" w:rsidRPr="00C92B9C" w:rsidRDefault="001B637D" w:rsidP="001B637D">
      <w:pPr>
        <w:spacing w:after="0" w:line="240" w:lineRule="auto"/>
        <w:jc w:val="center"/>
        <w:rPr>
          <w:rFonts w:ascii="Times New Roman" w:eastAsia="Times New Roman" w:hAnsi="Times New Roman" w:cs="Times New Roman"/>
          <w:color w:val="000000"/>
          <w:sz w:val="28"/>
          <w:szCs w:val="28"/>
          <w:lang w:eastAsia="ru-RU"/>
        </w:rPr>
      </w:pPr>
    </w:p>
    <w:p w:rsidR="001B637D" w:rsidRPr="00C92B9C" w:rsidRDefault="001B637D" w:rsidP="001B637D">
      <w:pPr>
        <w:spacing w:after="0" w:line="240" w:lineRule="auto"/>
        <w:jc w:val="center"/>
        <w:rPr>
          <w:rFonts w:ascii="Times New Roman" w:eastAsia="Times New Roman" w:hAnsi="Times New Roman" w:cs="Times New Roman"/>
          <w:color w:val="000000"/>
          <w:sz w:val="28"/>
          <w:szCs w:val="28"/>
          <w:lang w:eastAsia="ru-RU"/>
        </w:rPr>
      </w:pPr>
      <w:r w:rsidRPr="00C92B9C">
        <w:rPr>
          <w:rFonts w:ascii="Times New Roman" w:eastAsia="Times New Roman" w:hAnsi="Times New Roman" w:cs="Times New Roman"/>
          <w:color w:val="000000"/>
          <w:sz w:val="28"/>
          <w:szCs w:val="28"/>
          <w:lang w:eastAsia="ru-RU"/>
        </w:rPr>
        <w:t>пос. Веснянка</w:t>
      </w:r>
    </w:p>
    <w:p w:rsidR="001B637D" w:rsidRPr="00C92B9C" w:rsidRDefault="001B637D" w:rsidP="001B637D">
      <w:pPr>
        <w:spacing w:after="0" w:line="240" w:lineRule="auto"/>
        <w:jc w:val="center"/>
        <w:rPr>
          <w:rFonts w:ascii="Times New Roman" w:eastAsia="Times New Roman" w:hAnsi="Times New Roman" w:cs="Times New Roman"/>
          <w:color w:val="000000"/>
          <w:sz w:val="28"/>
          <w:szCs w:val="28"/>
          <w:lang w:eastAsia="ru-RU"/>
        </w:rPr>
      </w:pPr>
    </w:p>
    <w:p w:rsidR="001B637D" w:rsidRPr="00C92B9C" w:rsidRDefault="001B637D" w:rsidP="001B637D">
      <w:pPr>
        <w:spacing w:after="0" w:line="240" w:lineRule="auto"/>
        <w:jc w:val="center"/>
        <w:rPr>
          <w:rFonts w:ascii="Times New Roman" w:eastAsia="Times New Roman" w:hAnsi="Times New Roman" w:cs="Times New Roman"/>
          <w:color w:val="000000"/>
          <w:sz w:val="28"/>
          <w:szCs w:val="28"/>
          <w:lang w:eastAsia="ru-RU"/>
        </w:rPr>
      </w:pPr>
      <w:r w:rsidRPr="00C92B9C">
        <w:rPr>
          <w:rFonts w:ascii="Times New Roman" w:eastAsia="Times New Roman" w:hAnsi="Times New Roman" w:cs="Times New Roman"/>
          <w:color w:val="000000"/>
          <w:sz w:val="28"/>
          <w:szCs w:val="28"/>
          <w:lang w:eastAsia="ru-RU"/>
        </w:rPr>
        <w:t>18.12.2018                                                                                                       № 54</w:t>
      </w:r>
    </w:p>
    <w:p w:rsidR="001B637D" w:rsidRPr="00C92B9C" w:rsidRDefault="001B637D" w:rsidP="001B637D">
      <w:pPr>
        <w:spacing w:after="0" w:line="240" w:lineRule="auto"/>
        <w:rPr>
          <w:rFonts w:ascii="Times New Roman" w:eastAsia="Times New Roman" w:hAnsi="Times New Roman" w:cs="Times New Roman"/>
          <w:color w:val="000000"/>
          <w:sz w:val="28"/>
          <w:szCs w:val="28"/>
          <w:lang w:eastAsia="ru-RU"/>
        </w:rPr>
      </w:pPr>
    </w:p>
    <w:p w:rsidR="001B637D" w:rsidRPr="00C92B9C" w:rsidRDefault="001B637D" w:rsidP="001B637D">
      <w:pPr>
        <w:spacing w:after="0" w:line="240" w:lineRule="auto"/>
        <w:rPr>
          <w:rFonts w:ascii="Times New Roman" w:eastAsia="Times New Roman" w:hAnsi="Times New Roman" w:cs="Times New Roman"/>
          <w:bCs/>
          <w:sz w:val="28"/>
          <w:szCs w:val="28"/>
          <w:lang w:eastAsia="ru-RU"/>
        </w:rPr>
      </w:pPr>
      <w:r w:rsidRPr="00C92B9C">
        <w:rPr>
          <w:rFonts w:ascii="Times New Roman" w:eastAsia="Times New Roman" w:hAnsi="Times New Roman" w:cs="Times New Roman"/>
          <w:sz w:val="28"/>
          <w:szCs w:val="28"/>
          <w:lang w:eastAsia="ru-RU"/>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1B637D" w:rsidRPr="00C92B9C" w:rsidRDefault="001B637D" w:rsidP="001B637D">
      <w:pPr>
        <w:spacing w:after="0" w:line="240" w:lineRule="auto"/>
        <w:jc w:val="center"/>
        <w:rPr>
          <w:rFonts w:ascii="Times New Roman" w:eastAsia="Times New Roman" w:hAnsi="Times New Roman" w:cs="Times New Roman"/>
          <w:bCs/>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постановлением Правительства от 20.07.2015 № 269-п «Об установлении порядка и условий размещения объектов, виды которых установлены постановлением Правительства Российской Федерации от 03.12.2014 № 1300 «Об утверждения перечня видов объектов, размещение которых может осуществляться на землях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 на землях или земельных участках на территории Новосибирской области, находящихся в государственной или муниципальной собственности, без предоставления земельных участков и установления сервитутов», Постановлением администрации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Куйбышевского района Новосибирской области от 13.06.2017 № 26 «Об утверждении Порядка разработки и утверждения административных регламентов предоставления муниципальных услуг», Уставом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ПОСТАНОВЛЯЕТ:</w:t>
      </w:r>
    </w:p>
    <w:p w:rsidR="001B637D" w:rsidRPr="00C92B9C" w:rsidRDefault="001B637D" w:rsidP="001B637D">
      <w:pPr>
        <w:numPr>
          <w:ilvl w:val="0"/>
          <w:numId w:val="20"/>
        </w:numPr>
        <w:spacing w:after="0" w:line="240" w:lineRule="auto"/>
        <w:jc w:val="both"/>
        <w:rPr>
          <w:rFonts w:ascii="Times New Roman" w:eastAsia="Times New Roman" w:hAnsi="Times New Roman" w:cs="Times New Roman"/>
          <w:bCs/>
          <w:sz w:val="28"/>
          <w:szCs w:val="28"/>
          <w:lang w:eastAsia="ru-RU"/>
        </w:rPr>
      </w:pPr>
      <w:r w:rsidRPr="00C92B9C">
        <w:rPr>
          <w:rFonts w:ascii="Times New Roman" w:eastAsia="Times New Roman" w:hAnsi="Times New Roman" w:cs="Times New Roman"/>
          <w:sz w:val="28"/>
          <w:szCs w:val="28"/>
          <w:lang w:eastAsia="ru-RU"/>
        </w:rPr>
        <w:t>Утвердить прилагаемый Административный регламент предоставления муниципальной услуги</w:t>
      </w:r>
      <w:r w:rsidRPr="00C92B9C">
        <w:rPr>
          <w:rFonts w:ascii="Times New Roman" w:eastAsia="Times New Roman" w:hAnsi="Times New Roman" w:cs="Times New Roman"/>
          <w:bCs/>
          <w:sz w:val="28"/>
          <w:szCs w:val="28"/>
          <w:lang w:eastAsia="ru-RU"/>
        </w:rPr>
        <w:t xml:space="preserve"> </w:t>
      </w:r>
      <w:r w:rsidRPr="00C92B9C">
        <w:rPr>
          <w:rFonts w:ascii="Times New Roman" w:eastAsia="Times New Roman" w:hAnsi="Times New Roman" w:cs="Times New Roman"/>
          <w:sz w:val="28"/>
          <w:szCs w:val="28"/>
          <w:lang w:eastAsia="ru-RU"/>
        </w:rPr>
        <w:t>«Выдача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r w:rsidRPr="00C92B9C">
        <w:rPr>
          <w:rFonts w:ascii="Times New Roman" w:eastAsia="Times New Roman" w:hAnsi="Times New Roman" w:cs="Times New Roman"/>
          <w:bCs/>
          <w:sz w:val="28"/>
          <w:szCs w:val="28"/>
          <w:lang w:eastAsia="ru-RU"/>
        </w:rPr>
        <w:t>.</w:t>
      </w:r>
    </w:p>
    <w:p w:rsidR="001B637D" w:rsidRPr="00C92B9C" w:rsidRDefault="001B637D" w:rsidP="001B637D">
      <w:pPr>
        <w:numPr>
          <w:ilvl w:val="0"/>
          <w:numId w:val="20"/>
        </w:numPr>
        <w:spacing w:after="0" w:line="240" w:lineRule="auto"/>
        <w:rPr>
          <w:rFonts w:ascii="Times New Roman" w:eastAsia="Times New Roman" w:hAnsi="Times New Roman" w:cs="Times New Roman"/>
          <w:bCs/>
          <w:sz w:val="28"/>
          <w:szCs w:val="28"/>
          <w:lang w:eastAsia="ru-RU"/>
        </w:rPr>
      </w:pPr>
      <w:r w:rsidRPr="00C92B9C">
        <w:rPr>
          <w:rFonts w:ascii="Times New Roman" w:eastAsia="Times New Roman" w:hAnsi="Times New Roman" w:cs="Times New Roman"/>
          <w:bCs/>
          <w:sz w:val="28"/>
          <w:szCs w:val="28"/>
          <w:lang w:eastAsia="ru-RU"/>
        </w:rPr>
        <w:t>Постановление</w:t>
      </w:r>
      <w:r w:rsidRPr="00C92B9C">
        <w:rPr>
          <w:rFonts w:ascii="Times New Roman" w:eastAsia="Times New Roman" w:hAnsi="Times New Roman" w:cs="Times New Roman"/>
          <w:sz w:val="28"/>
          <w:szCs w:val="28"/>
          <w:lang w:eastAsia="ru-RU"/>
        </w:rPr>
        <w:t xml:space="preserve"> администрации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Куйбышевского района Новосибирской области « 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w:t>
      </w:r>
      <w:r w:rsidRPr="00C92B9C">
        <w:rPr>
          <w:rFonts w:ascii="Times New Roman" w:eastAsia="Times New Roman" w:hAnsi="Times New Roman" w:cs="Times New Roman"/>
          <w:sz w:val="28"/>
          <w:szCs w:val="28"/>
          <w:lang w:eastAsia="ru-RU"/>
        </w:rPr>
        <w:lastRenderedPageBreak/>
        <w:t>земельных участков и установления сервитута в установленных Правительством Российской Федерации случаях» № 4 от 18.01.2018 года считать утратившим силу.</w:t>
      </w:r>
    </w:p>
    <w:p w:rsidR="001B637D" w:rsidRPr="00C92B9C" w:rsidRDefault="001B637D" w:rsidP="001B637D">
      <w:pPr>
        <w:spacing w:after="0" w:line="240" w:lineRule="auto"/>
        <w:jc w:val="center"/>
        <w:rPr>
          <w:rFonts w:ascii="Times New Roman" w:eastAsia="Times New Roman" w:hAnsi="Times New Roman" w:cs="Times New Roman"/>
          <w:bCs/>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bCs/>
          <w:sz w:val="28"/>
          <w:szCs w:val="28"/>
          <w:lang w:eastAsia="ru-RU"/>
        </w:rPr>
      </w:pPr>
    </w:p>
    <w:p w:rsidR="001B637D" w:rsidRPr="00C92B9C" w:rsidRDefault="001B637D" w:rsidP="001B637D">
      <w:pPr>
        <w:spacing w:after="0" w:line="240" w:lineRule="auto"/>
        <w:contextualSpacing/>
        <w:jc w:val="both"/>
        <w:rPr>
          <w:rFonts w:ascii="Times New Roman" w:eastAsia="Times New Roman" w:hAnsi="Times New Roman" w:cs="Times New Roman"/>
          <w:color w:val="000000"/>
          <w:sz w:val="28"/>
          <w:szCs w:val="28"/>
          <w:lang w:eastAsia="ru-RU"/>
        </w:rPr>
      </w:pPr>
      <w:r w:rsidRPr="00C92B9C">
        <w:rPr>
          <w:rFonts w:ascii="Times New Roman" w:eastAsia="Times New Roman" w:hAnsi="Times New Roman" w:cs="Times New Roman"/>
          <w:sz w:val="28"/>
          <w:szCs w:val="28"/>
          <w:lang w:eastAsia="ru-RU"/>
        </w:rPr>
        <w:t>3.</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color w:val="000000"/>
          <w:sz w:val="28"/>
          <w:szCs w:val="28"/>
          <w:lang w:eastAsia="ru-RU"/>
        </w:rPr>
        <w:t>Опубликовать настоящее постановление в Бюллетене органов местного самоуправления «</w:t>
      </w:r>
      <w:proofErr w:type="spellStart"/>
      <w:r w:rsidRPr="00C92B9C">
        <w:rPr>
          <w:rFonts w:ascii="Times New Roman" w:eastAsia="Times New Roman" w:hAnsi="Times New Roman" w:cs="Times New Roman"/>
          <w:color w:val="000000"/>
          <w:sz w:val="28"/>
          <w:szCs w:val="28"/>
          <w:lang w:eastAsia="ru-RU"/>
        </w:rPr>
        <w:t>Веснянский</w:t>
      </w:r>
      <w:proofErr w:type="spellEnd"/>
      <w:r w:rsidRPr="00C92B9C">
        <w:rPr>
          <w:rFonts w:ascii="Times New Roman" w:eastAsia="Times New Roman" w:hAnsi="Times New Roman" w:cs="Times New Roman"/>
          <w:color w:val="000000"/>
          <w:sz w:val="28"/>
          <w:szCs w:val="28"/>
          <w:lang w:eastAsia="ru-RU"/>
        </w:rPr>
        <w:t xml:space="preserve">  вестник» </w:t>
      </w:r>
      <w:r w:rsidRPr="00C92B9C">
        <w:rPr>
          <w:rFonts w:ascii="Times New Roman" w:eastAsia="Times New Roman" w:hAnsi="Times New Roman" w:cs="Times New Roman"/>
          <w:sz w:val="28"/>
          <w:szCs w:val="28"/>
          <w:lang w:eastAsia="ru-RU"/>
        </w:rPr>
        <w:t xml:space="preserve">и на официальном сайте администрации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Куйбышевского района Новосибирской области в телекоммуникационной сети «Интернет».</w:t>
      </w:r>
    </w:p>
    <w:p w:rsidR="001B637D" w:rsidRPr="00C92B9C" w:rsidRDefault="001B637D" w:rsidP="001B637D">
      <w:pPr>
        <w:spacing w:after="0" w:line="240" w:lineRule="auto"/>
        <w:contextualSpacing/>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 Контроль за исполнением постановления оставляю за собой.</w:t>
      </w:r>
    </w:p>
    <w:p w:rsidR="001B637D" w:rsidRPr="00C92B9C" w:rsidRDefault="001B637D" w:rsidP="001B637D">
      <w:pPr>
        <w:spacing w:after="0" w:line="240" w:lineRule="auto"/>
        <w:contextualSpacing/>
        <w:jc w:val="both"/>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Глава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w:t>
      </w:r>
      <w:r w:rsidRPr="00C92B9C">
        <w:rPr>
          <w:rFonts w:ascii="Times New Roman" w:eastAsia="Times New Roman" w:hAnsi="Times New Roman" w:cs="Times New Roman"/>
          <w:sz w:val="28"/>
          <w:szCs w:val="28"/>
          <w:lang w:eastAsia="ru-RU"/>
        </w:rPr>
        <w:tab/>
      </w:r>
      <w:r w:rsidRPr="00C92B9C">
        <w:rPr>
          <w:rFonts w:ascii="Times New Roman" w:eastAsia="Times New Roman" w:hAnsi="Times New Roman" w:cs="Times New Roman"/>
          <w:sz w:val="28"/>
          <w:szCs w:val="28"/>
          <w:lang w:eastAsia="ru-RU"/>
        </w:rPr>
        <w:tab/>
      </w:r>
      <w:r w:rsidRPr="00C92B9C">
        <w:rPr>
          <w:rFonts w:ascii="Times New Roman" w:eastAsia="Times New Roman" w:hAnsi="Times New Roman" w:cs="Times New Roman"/>
          <w:sz w:val="28"/>
          <w:szCs w:val="28"/>
          <w:lang w:eastAsia="ru-RU"/>
        </w:rPr>
        <w:tab/>
      </w:r>
      <w:r w:rsidRPr="00C92B9C">
        <w:rPr>
          <w:rFonts w:ascii="Times New Roman" w:eastAsia="Times New Roman" w:hAnsi="Times New Roman" w:cs="Times New Roman"/>
          <w:sz w:val="28"/>
          <w:szCs w:val="28"/>
          <w:lang w:eastAsia="ru-RU"/>
        </w:rPr>
        <w:tab/>
      </w:r>
      <w:r w:rsidRPr="00C92B9C">
        <w:rPr>
          <w:rFonts w:ascii="Times New Roman" w:eastAsia="Times New Roman" w:hAnsi="Times New Roman" w:cs="Times New Roman"/>
          <w:sz w:val="28"/>
          <w:szCs w:val="28"/>
          <w:lang w:eastAsia="ru-RU"/>
        </w:rPr>
        <w:tab/>
        <w:t xml:space="preserve">            </w:t>
      </w:r>
      <w:proofErr w:type="spellStart"/>
      <w:r w:rsidRPr="00C92B9C">
        <w:rPr>
          <w:rFonts w:ascii="Times New Roman" w:eastAsia="Times New Roman" w:hAnsi="Times New Roman" w:cs="Times New Roman"/>
          <w:sz w:val="28"/>
          <w:szCs w:val="28"/>
          <w:lang w:eastAsia="ru-RU"/>
        </w:rPr>
        <w:t>Е.С.Тегерлина</w:t>
      </w:r>
      <w:proofErr w:type="spellEnd"/>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spacing w:after="0" w:line="240" w:lineRule="atLeas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УТВЕРЖДЕН</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постановлением администрации </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от 18.12.2018 № 54</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center"/>
        <w:rPr>
          <w:rFonts w:ascii="Times New Roman" w:eastAsia="Times New Roman" w:hAnsi="Times New Roman" w:cs="Times New Roman"/>
          <w:b/>
          <w:bCs/>
          <w:sz w:val="28"/>
          <w:szCs w:val="28"/>
          <w:lang w:eastAsia="ru-RU"/>
        </w:rPr>
      </w:pPr>
      <w:r w:rsidRPr="00C92B9C">
        <w:rPr>
          <w:rFonts w:ascii="Times New Roman" w:eastAsia="Times New Roman" w:hAnsi="Times New Roman" w:cs="Times New Roman"/>
          <w:b/>
          <w:bCs/>
          <w:sz w:val="28"/>
          <w:szCs w:val="28"/>
          <w:lang w:eastAsia="ru-RU"/>
        </w:rPr>
        <w:t>АДМИНИСТРАТИВНЫЙ</w:t>
      </w:r>
      <w:r w:rsidRPr="00C92B9C">
        <w:rPr>
          <w:rFonts w:ascii="Times New Roman" w:eastAsia="Times New Roman" w:hAnsi="Times New Roman" w:cs="Times New Roman"/>
          <w:sz w:val="28"/>
          <w:szCs w:val="28"/>
          <w:lang w:eastAsia="ru-RU"/>
        </w:rPr>
        <w:t xml:space="preserve"> </w:t>
      </w:r>
      <w:r w:rsidRPr="00C92B9C">
        <w:rPr>
          <w:rFonts w:ascii="Times New Roman" w:eastAsia="Times New Roman" w:hAnsi="Times New Roman" w:cs="Times New Roman"/>
          <w:b/>
          <w:bCs/>
          <w:sz w:val="28"/>
          <w:szCs w:val="28"/>
          <w:lang w:eastAsia="ru-RU"/>
        </w:rPr>
        <w:t>РЕГЛАМЕНТ</w:t>
      </w:r>
    </w:p>
    <w:p w:rsidR="001B637D" w:rsidRPr="00C92B9C" w:rsidRDefault="001B637D" w:rsidP="001B637D">
      <w:pPr>
        <w:suppressAutoHyphens/>
        <w:autoSpaceDE w:val="0"/>
        <w:spacing w:after="0" w:line="240" w:lineRule="auto"/>
        <w:jc w:val="center"/>
        <w:rPr>
          <w:rFonts w:ascii="Times New Roman" w:eastAsia="Arial" w:hAnsi="Times New Roman" w:cs="Times New Roman"/>
          <w:b/>
          <w:sz w:val="28"/>
          <w:szCs w:val="28"/>
          <w:lang w:eastAsia="ar-SA"/>
        </w:rPr>
      </w:pPr>
      <w:r w:rsidRPr="00C92B9C">
        <w:rPr>
          <w:rFonts w:ascii="Times New Roman" w:eastAsia="Arial" w:hAnsi="Times New Roman" w:cs="Times New Roman"/>
          <w:b/>
          <w:sz w:val="28"/>
          <w:szCs w:val="28"/>
          <w:lang w:eastAsia="ar-SA"/>
        </w:rPr>
        <w:t>предоставления муниципальной услуги</w:t>
      </w:r>
    </w:p>
    <w:p w:rsidR="001B637D" w:rsidRPr="00C92B9C" w:rsidRDefault="001B637D" w:rsidP="001B637D">
      <w:pPr>
        <w:spacing w:after="0" w:line="240" w:lineRule="auto"/>
        <w:jc w:val="center"/>
        <w:rPr>
          <w:rFonts w:ascii="Times New Roman" w:eastAsia="Times New Roman" w:hAnsi="Times New Roman" w:cs="Times New Roman"/>
          <w:b/>
          <w:bCs/>
          <w:sz w:val="28"/>
          <w:szCs w:val="28"/>
          <w:lang w:eastAsia="ru-RU"/>
        </w:rPr>
      </w:pPr>
      <w:r w:rsidRPr="00C92B9C">
        <w:rPr>
          <w:rFonts w:ascii="Times New Roman" w:eastAsia="Times New Roman" w:hAnsi="Times New Roman" w:cs="Times New Roman"/>
          <w:b/>
          <w:sz w:val="28"/>
          <w:szCs w:val="28"/>
          <w:lang w:eastAsia="ru-RU"/>
        </w:rPr>
        <w:t>«Выдача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1B637D" w:rsidRPr="00C92B9C" w:rsidRDefault="001B637D" w:rsidP="001B637D">
      <w:pPr>
        <w:suppressAutoHyphens/>
        <w:autoSpaceDE w:val="0"/>
        <w:spacing w:after="0" w:line="240" w:lineRule="auto"/>
        <w:jc w:val="center"/>
        <w:rPr>
          <w:rFonts w:ascii="Times New Roman" w:eastAsia="Arial" w:hAnsi="Times New Roman" w:cs="Times New Roman"/>
          <w:sz w:val="28"/>
          <w:szCs w:val="28"/>
          <w:lang w:eastAsia="ar-SA"/>
        </w:rPr>
      </w:pP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val="en-US" w:eastAsia="ru-RU"/>
        </w:rPr>
        <w:t>I</w:t>
      </w:r>
      <w:r w:rsidRPr="00C92B9C">
        <w:rPr>
          <w:rFonts w:ascii="Times New Roman" w:eastAsia="Times New Roman" w:hAnsi="Times New Roman" w:cs="Times New Roman"/>
          <w:sz w:val="28"/>
          <w:szCs w:val="28"/>
          <w:lang w:eastAsia="ru-RU"/>
        </w:rPr>
        <w:t>. Общие положения</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r w:rsidRPr="00C92B9C">
        <w:rPr>
          <w:rFonts w:ascii="Times New Roman" w:eastAsia="Times New Roman" w:hAnsi="Times New Roman" w:cs="Times New Roman"/>
          <w:bCs/>
          <w:sz w:val="28"/>
          <w:szCs w:val="28"/>
          <w:lang w:eastAsia="ru-RU"/>
        </w:rPr>
        <w:t xml:space="preserve"> </w:t>
      </w:r>
      <w:r w:rsidRPr="00C92B9C">
        <w:rPr>
          <w:rFonts w:ascii="Times New Roman" w:eastAsia="Times New Roman" w:hAnsi="Times New Roman" w:cs="Times New Roman"/>
          <w:sz w:val="28"/>
          <w:szCs w:val="28"/>
          <w:lang w:eastAsia="ru-RU"/>
        </w:rPr>
        <w:t xml:space="preserve">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 а также досудебный (внесудебный) порядок обжалования решений и действий (бездействия) администрации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Куйбышевского района Новосибирской области, и ее должностных лиц, муниципальных служащих администрации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w:t>
      </w:r>
      <w:r w:rsidRPr="00C92B9C">
        <w:rPr>
          <w:rFonts w:ascii="Times New Roman" w:eastAsia="Times New Roman" w:hAnsi="Times New Roman" w:cs="Times New Roman"/>
          <w:sz w:val="28"/>
          <w:szCs w:val="28"/>
          <w:lang w:eastAsia="ru-RU"/>
        </w:rPr>
        <w:lastRenderedPageBreak/>
        <w:t>Куйбышевского района  Новосибирской области участвующих в предоставлении муниципальной услуги.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1.2. Муниципальная услуга предоставляется физическим и юридическим лицам, либо их уполномоченным представителям (далее – заявитель) в целях выдачи разрешения на использование земель или земельных участков без предоставления земельных участков и установления сервитута, в случае размещения следующих объектов:</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 Водопроводы и водоводы всех видов,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4) 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5) Линии электропередачи классом напряжения до 35 кВ,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7) Тепловые сети всех видов, включая сети горячего водоснабжения,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8) Геодезические, межевые, предупреждающие и иные знаки, включая информационные табло (стелы) и флагштоки.</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9) Защитные сооружения,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10) Объекты, предназначенные для обеспечения пользования недрами,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11) Линии связи, линейно-кабельные сооружения связи и иные сооружения связи,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lastRenderedPageBreak/>
        <w:t>12) Проезды, в том числе вдоль трассовые, и подъездные дороги,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13) Пожарные водоемы и места сосредоточения средств пожаротушения.</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14) Пруды-испарители.</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15) Отдельно стоящие ветроэнергетические установки и солнечные батареи,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16) Пункты охраны правопорядка и стационарные посты дорожно-патрульной службы,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17) Пункты весового контроля автомобилей,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18) 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19) 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20) Лодочные станции,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21)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22) Пункты приема вторичного сырья, для размещения которых не требуется разрешения на строительство.</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23) Передвижные цирки, передвижные зоопарки и передвижные луна-парки.</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24) Сезонные аттракционы.</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вело парковки.</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lastRenderedPageBreak/>
        <w:t>26) Спортивные и детские площадки.</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27) Площадки для дрессировки собак, площадки для выгула собак, а также голубятни.</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28) Платежные терминалы для оплаты услуг и штрафов.</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29) Общественные туалеты нестационарного типа.</w:t>
      </w:r>
    </w:p>
    <w:p w:rsidR="001B637D" w:rsidRPr="00C92B9C" w:rsidRDefault="001B637D" w:rsidP="001B637D">
      <w:pPr>
        <w:autoSpaceDE w:val="0"/>
        <w:autoSpaceDN w:val="0"/>
        <w:adjustRightInd w:val="0"/>
        <w:spacing w:before="22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30) Зарядные станции (терминалы) для электротранспорта.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 Порядок информирования о правилах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1.3.1. Адрес и контактный телефон администрации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Куйбышевского района Новосибирской области  (далее – Администрация):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632356, Новосибирская область, Куйбышевский район п. Веснянка, ул.Центральная, д.4 кв.5</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Официальный сайт в информационно-телекоммуникационной сети «Интернет»: </w:t>
      </w:r>
      <w:hyperlink r:id="rId5" w:history="1">
        <w:r w:rsidRPr="00C92B9C">
          <w:rPr>
            <w:rFonts w:ascii="Times New Roman" w:eastAsia="Times New Roman" w:hAnsi="Times New Roman" w:cs="Times New Roman"/>
            <w:color w:val="0000FF"/>
            <w:sz w:val="28"/>
            <w:szCs w:val="28"/>
            <w:u w:val="single"/>
            <w:lang w:eastAsia="ru-RU"/>
          </w:rPr>
          <w:t>www.</w:t>
        </w:r>
        <w:r w:rsidRPr="00C92B9C">
          <w:rPr>
            <w:rFonts w:ascii="Times New Roman" w:eastAsia="Times New Roman" w:hAnsi="Times New Roman" w:cs="Times New Roman"/>
            <w:color w:val="0000FF"/>
            <w:sz w:val="28"/>
            <w:szCs w:val="28"/>
            <w:u w:val="single"/>
            <w:lang w:val="en-US" w:eastAsia="ru-RU"/>
          </w:rPr>
          <w:t>vesnyanka</w:t>
        </w:r>
        <w:r w:rsidRPr="00C92B9C">
          <w:rPr>
            <w:rFonts w:ascii="Times New Roman" w:eastAsia="Times New Roman" w:hAnsi="Times New Roman" w:cs="Times New Roman"/>
            <w:color w:val="0000FF"/>
            <w:sz w:val="28"/>
            <w:szCs w:val="28"/>
            <w:u w:val="single"/>
            <w:lang w:eastAsia="ru-RU"/>
          </w:rPr>
          <w:t>.nso.ru</w:t>
        </w:r>
      </w:hyperlink>
      <w:r w:rsidRPr="00C92B9C">
        <w:rPr>
          <w:rFonts w:ascii="Times New Roman" w:eastAsia="Times New Roman" w:hAnsi="Times New Roman" w:cs="Times New Roman"/>
          <w:sz w:val="28"/>
          <w:szCs w:val="28"/>
          <w:lang w:eastAsia="ru-RU"/>
        </w:rPr>
        <w:t xml:space="preserve"> .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Адрес и контактный телефон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МФЦ), осуществляющего прием документов, необходимых для предоставления муниципальной услуги, и выдачу результата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632387, Новосибирская область, г. Куйбышев, ул. Карла Либкнехта, 1.</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052.</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Официальный сайт в информационно-телекоммуникационной сети «Интернет»: </w:t>
      </w:r>
      <w:hyperlink r:id="rId6" w:history="1">
        <w:r w:rsidRPr="00C92B9C">
          <w:rPr>
            <w:rFonts w:ascii="Times New Roman" w:eastAsia="Times New Roman" w:hAnsi="Times New Roman" w:cs="Times New Roman"/>
            <w:sz w:val="28"/>
            <w:szCs w:val="28"/>
            <w:u w:val="single"/>
            <w:lang w:eastAsia="ru-RU"/>
          </w:rPr>
          <w:t>www.</w:t>
        </w:r>
        <w:r w:rsidRPr="00C92B9C">
          <w:rPr>
            <w:rFonts w:ascii="Times New Roman" w:eastAsia="Times New Roman" w:hAnsi="Times New Roman" w:cs="Times New Roman"/>
            <w:sz w:val="28"/>
            <w:szCs w:val="28"/>
            <w:u w:val="single"/>
            <w:lang w:val="en-US" w:eastAsia="ru-RU"/>
          </w:rPr>
          <w:t>mfc</w:t>
        </w:r>
        <w:r w:rsidRPr="00C92B9C">
          <w:rPr>
            <w:rFonts w:ascii="Times New Roman" w:eastAsia="Times New Roman" w:hAnsi="Times New Roman" w:cs="Times New Roman"/>
            <w:sz w:val="28"/>
            <w:szCs w:val="28"/>
            <w:u w:val="single"/>
            <w:lang w:eastAsia="ru-RU"/>
          </w:rPr>
          <w:t>-</w:t>
        </w:r>
        <w:r w:rsidRPr="00C92B9C">
          <w:rPr>
            <w:rFonts w:ascii="Times New Roman" w:eastAsia="Times New Roman" w:hAnsi="Times New Roman" w:cs="Times New Roman"/>
            <w:sz w:val="28"/>
            <w:szCs w:val="28"/>
            <w:u w:val="single"/>
            <w:lang w:val="en-US" w:eastAsia="ru-RU"/>
          </w:rPr>
          <w:t>nso</w:t>
        </w:r>
        <w:r w:rsidRPr="00C92B9C">
          <w:rPr>
            <w:rFonts w:ascii="Times New Roman" w:eastAsia="Times New Roman" w:hAnsi="Times New Roman" w:cs="Times New Roman"/>
            <w:sz w:val="28"/>
            <w:szCs w:val="28"/>
            <w:u w:val="single"/>
            <w:lang w:eastAsia="ru-RU"/>
          </w:rPr>
          <w:t>.</w:t>
        </w:r>
        <w:r w:rsidRPr="00C92B9C">
          <w:rPr>
            <w:rFonts w:ascii="Times New Roman" w:eastAsia="Times New Roman" w:hAnsi="Times New Roman" w:cs="Times New Roman"/>
            <w:sz w:val="28"/>
            <w:szCs w:val="28"/>
            <w:u w:val="single"/>
            <w:lang w:val="en-US" w:eastAsia="ru-RU"/>
          </w:rPr>
          <w:t>ru</w:t>
        </w:r>
      </w:hyperlink>
      <w:r w:rsidRPr="00C92B9C">
        <w:rPr>
          <w:rFonts w:ascii="Times New Roman" w:eastAsia="Times New Roman" w:hAnsi="Times New Roman" w:cs="Times New Roman"/>
          <w:sz w:val="28"/>
          <w:szCs w:val="28"/>
          <w:lang w:eastAsia="ru-RU"/>
        </w:rPr>
        <w:t>.</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1.3.2  Информация о месте нахождения (адресе), контактных телефонах (телефонах для справок, консультаций) Администрации,  адресе электронной почты Администрации размещаются на информационном стенде, расположенном в Администрации, на официальном сайте Администрации в информационно-телекоммуникационной сети «Интернет» далее – сайт Администрации), а также на ЕПГУ (</w:t>
      </w:r>
      <w:hyperlink r:id="rId7" w:history="1">
        <w:r w:rsidRPr="00C92B9C">
          <w:rPr>
            <w:rFonts w:ascii="Times New Roman" w:eastAsia="Times New Roman" w:hAnsi="Times New Roman" w:cs="Times New Roman"/>
            <w:sz w:val="28"/>
            <w:szCs w:val="28"/>
            <w:u w:val="single"/>
            <w:lang w:eastAsia="ru-RU"/>
          </w:rPr>
          <w:t>www.gosuslugi.ru</w:t>
        </w:r>
      </w:hyperlink>
      <w:r w:rsidRPr="00C92B9C">
        <w:rPr>
          <w:rFonts w:ascii="Times New Roman" w:eastAsia="Times New Roman" w:hAnsi="Times New Roman" w:cs="Times New Roman"/>
          <w:sz w:val="28"/>
          <w:szCs w:val="28"/>
          <w:lang w:eastAsia="ru-RU"/>
        </w:rPr>
        <w:t>), и в МФЦ.</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1.3.3. Специалист Администрации осуществляет консультацию граждан о порядке предоставления муниципальной услуги и прием документов, указанных в п. 2.6.2 данного Административного регламента, в соответствии со следующим графиком:</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понедельник – четверг:    9.00 – 13.00; 14.00 – 17.00 </w:t>
      </w:r>
      <w:r w:rsidRPr="00C92B9C">
        <w:rPr>
          <w:rFonts w:ascii="Times New Roman" w:eastAsia="Times New Roman" w:hAnsi="Times New Roman" w:cs="Times New Roman"/>
          <w:sz w:val="28"/>
          <w:szCs w:val="28"/>
          <w:lang w:eastAsia="ru-RU"/>
        </w:rPr>
        <w:tab/>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пятница:                            9.00 – 13.00; 14.00 – 16.00</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Специалисты МФЦ осуществляют консультацию граждан о порядке предоставления муниципальной услуги, прием документов, указанных в п.2.6.2 данного Административного регламента, и выдачу результата предоставления муниципальной услуги в соответствии со следующим графиком:</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lastRenderedPageBreak/>
        <w:t>понедельник:                     8.00 – 18.00;</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вторник:                             8.00 – 20.00;</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среда – пятница:                8.00 – 18.00;</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суббота:                             9.00 – 14.00.</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1.3.4.</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Адреса официальных сайтов в информационно-телекоммуникационной сети «Интернет» органов и учреждений, участвующих в предоставлении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Управление Федеральной службы государственной регистрации, кадастра и картографии по Новосибирской области: </w:t>
      </w:r>
      <w:hyperlink r:id="rId8" w:history="1">
        <w:r w:rsidRPr="00C92B9C">
          <w:rPr>
            <w:rFonts w:ascii="Times New Roman" w:eastAsia="Times New Roman" w:hAnsi="Times New Roman" w:cs="Times New Roman"/>
            <w:sz w:val="28"/>
            <w:szCs w:val="28"/>
            <w:u w:val="single"/>
            <w:lang w:eastAsia="ru-RU"/>
          </w:rPr>
          <w:t>http://www.to54.rosreestr.ru</w:t>
        </w:r>
      </w:hyperlink>
      <w:r w:rsidRPr="00C92B9C">
        <w:rPr>
          <w:rFonts w:ascii="Times New Roman" w:eastAsia="Times New Roman" w:hAnsi="Times New Roman" w:cs="Times New Roman"/>
          <w:sz w:val="28"/>
          <w:szCs w:val="28"/>
          <w:lang w:eastAsia="ru-RU"/>
        </w:rPr>
        <w:t>.</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1.3.5.</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Информация по вопросам предоставления услуги, а также информирование о стадии, результатах рассмотрения документов, предоставляется по обращению заявителя: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в устной форме лично в часы приема Администрации  или по телефону в соответствии с графиком работы Администрации;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в письменной форме лично в часы приема Администрации или почтовым отправлением в адрес Администрации;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в электронной форме посредством электронной почты Администрации, на сайте Администрации, а также через ЕПГУ.</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1.3.6.</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Информация, размещаемая на сайте Администрации, на ЕПГУ и информационных стендах, обновляется по мере ее изменения.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1.3.7.</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C92B9C">
        <w:rPr>
          <w:rFonts w:ascii="Times New Roman" w:eastAsia="Times New Roman" w:hAnsi="Times New Roman" w:cs="Times New Roman"/>
          <w:sz w:val="28"/>
          <w:szCs w:val="28"/>
          <w:lang w:eastAsia="ru-RU"/>
        </w:rPr>
        <w:t>Times</w:t>
      </w:r>
      <w:proofErr w:type="spellEnd"/>
      <w:r w:rsidRPr="00C92B9C">
        <w:rPr>
          <w:rFonts w:ascii="Times New Roman" w:eastAsia="Times New Roman" w:hAnsi="Times New Roman" w:cs="Times New Roman"/>
          <w:sz w:val="28"/>
          <w:szCs w:val="28"/>
          <w:lang w:eastAsia="ru-RU"/>
        </w:rPr>
        <w:t xml:space="preserve"> </w:t>
      </w:r>
      <w:proofErr w:type="spellStart"/>
      <w:r w:rsidRPr="00C92B9C">
        <w:rPr>
          <w:rFonts w:ascii="Times New Roman" w:eastAsia="Times New Roman" w:hAnsi="Times New Roman" w:cs="Times New Roman"/>
          <w:sz w:val="28"/>
          <w:szCs w:val="28"/>
          <w:lang w:eastAsia="ru-RU"/>
        </w:rPr>
        <w:t>New</w:t>
      </w:r>
      <w:proofErr w:type="spellEnd"/>
      <w:r w:rsidRPr="00C92B9C">
        <w:rPr>
          <w:rFonts w:ascii="Times New Roman" w:eastAsia="Times New Roman" w:hAnsi="Times New Roman" w:cs="Times New Roman"/>
          <w:sz w:val="28"/>
          <w:szCs w:val="28"/>
          <w:lang w:eastAsia="ru-RU"/>
        </w:rPr>
        <w:t xml:space="preserve"> </w:t>
      </w:r>
      <w:proofErr w:type="spellStart"/>
      <w:r w:rsidRPr="00C92B9C">
        <w:rPr>
          <w:rFonts w:ascii="Times New Roman" w:eastAsia="Times New Roman" w:hAnsi="Times New Roman" w:cs="Times New Roman"/>
          <w:sz w:val="28"/>
          <w:szCs w:val="28"/>
          <w:lang w:eastAsia="ru-RU"/>
        </w:rPr>
        <w:t>Roman</w:t>
      </w:r>
      <w:proofErr w:type="spellEnd"/>
      <w:r w:rsidRPr="00C92B9C">
        <w:rPr>
          <w:rFonts w:ascii="Times New Roman" w:eastAsia="Times New Roman" w:hAnsi="Times New Roman" w:cs="Times New Roman"/>
          <w:sz w:val="28"/>
          <w:szCs w:val="28"/>
          <w:lang w:eastAsia="ru-RU"/>
        </w:rPr>
        <w:t xml:space="preserve"> размером не менее 14.</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1.3.8.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1.3.9.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1.3.10.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w:t>
      </w:r>
      <w:r w:rsidRPr="00C92B9C">
        <w:rPr>
          <w:rFonts w:ascii="Times New Roman" w:eastAsia="Times New Roman" w:hAnsi="Times New Roman" w:cs="Times New Roman"/>
          <w:sz w:val="28"/>
          <w:szCs w:val="28"/>
          <w:lang w:eastAsia="ru-RU"/>
        </w:rPr>
        <w:lastRenderedPageBreak/>
        <w:t>ответ посредством почтового отправления либо в электронной форме.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1.3.11.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Письменный ответ подписывается Главой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val="en-US" w:eastAsia="ru-RU"/>
        </w:rPr>
        <w:t>II</w:t>
      </w:r>
      <w:r w:rsidRPr="00C92B9C">
        <w:rPr>
          <w:rFonts w:ascii="Times New Roman" w:eastAsia="Times New Roman" w:hAnsi="Times New Roman" w:cs="Times New Roman"/>
          <w:sz w:val="28"/>
          <w:szCs w:val="28"/>
          <w:lang w:eastAsia="ru-RU"/>
        </w:rPr>
        <w:t>. Стандарт предоставления муниципальной услуги</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 Наименование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1B637D" w:rsidRPr="00C92B9C" w:rsidRDefault="001B637D" w:rsidP="001B637D">
      <w:pPr>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2.2. Муниципальная услуга предоставляется Администрацией. </w:t>
      </w:r>
    </w:p>
    <w:p w:rsidR="001B637D" w:rsidRPr="00C92B9C" w:rsidRDefault="001B637D" w:rsidP="001B637D">
      <w:pPr>
        <w:tabs>
          <w:tab w:val="left" w:pos="4962"/>
        </w:tabs>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Прием документов, необходимых для предоставления муниципальной услуги, и выдачу результата предоставления муниципальной услуги осуществляют специалист Администрации (в соответствии с выбором заявителем способа подачи заявления и прилагаемых к нему документов).</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1B637D" w:rsidRPr="00C92B9C" w:rsidRDefault="001B637D" w:rsidP="001B637D">
      <w:pPr>
        <w:spacing w:after="0" w:line="240" w:lineRule="auto"/>
        <w:ind w:right="-2"/>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2.3.</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Описание результата предоставления муниципальной услуги.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2.3.1.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Результатом предоставления муниципальной услуги является </w:t>
      </w:r>
      <w:r w:rsidRPr="00C92B9C">
        <w:rPr>
          <w:rFonts w:ascii="Times New Roman" w:eastAsia="Times New Roman" w:hAnsi="Times New Roman" w:cs="Times New Roman"/>
          <w:sz w:val="28"/>
          <w:szCs w:val="28"/>
          <w:lang w:eastAsia="ru-RU"/>
        </w:rPr>
        <w:lastRenderedPageBreak/>
        <w:t>направление (выдача) заявителю одного из следующих документов:</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разрешение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уведомление об отказе в предоставлении муниципальной услуги с указанием оснований отказа (Приложение 4).</w:t>
      </w:r>
    </w:p>
    <w:p w:rsidR="001B637D" w:rsidRPr="00C92B9C" w:rsidRDefault="001B637D" w:rsidP="001B637D">
      <w:pPr>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2.4. Срок предоставления муниципальной услуги, включая время на направление результата предоставления муниципальной услуги, составляет не более 55 (пятидесяти пяти) календарных дней со дня поступления заявления о выдаче разрешения (далее – заявление):</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заявления, выдача уведомления, расчета платы за использование земель или земельных участков - 15 дней;</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плата за использование земель или земельных участков заявителем - 30 дней;</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выдача разрешения после платы за использование земель или земельных участков заявителем - 10 дней.</w:t>
      </w:r>
    </w:p>
    <w:p w:rsidR="001B637D" w:rsidRPr="00C92B9C" w:rsidRDefault="001B637D" w:rsidP="001B637D">
      <w:pPr>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Срок направления документов, являющихся результатом предоставления муниципальной услуги – 2 (два) рабочих дня.</w:t>
      </w:r>
    </w:p>
    <w:p w:rsidR="001B637D" w:rsidRPr="00C92B9C" w:rsidRDefault="001B637D" w:rsidP="001B637D">
      <w:pPr>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заявления в электронной форме (посредством официального сайта Администрации, электронной почты Администрации, личного кабинета ЕПГУ).</w:t>
      </w:r>
    </w:p>
    <w:p w:rsidR="001B637D" w:rsidRPr="00C92B9C" w:rsidRDefault="001B637D" w:rsidP="001B637D">
      <w:pPr>
        <w:spacing w:after="0" w:line="240" w:lineRule="auto"/>
        <w:jc w:val="both"/>
        <w:rPr>
          <w:rFonts w:ascii="Times New Roman" w:eastAsia="Times New Roman" w:hAnsi="Times New Roman" w:cs="Times New Roman"/>
          <w:color w:val="000000"/>
          <w:sz w:val="28"/>
          <w:szCs w:val="28"/>
          <w:lang w:eastAsia="ru-RU"/>
        </w:rPr>
      </w:pPr>
      <w:r w:rsidRPr="00C92B9C">
        <w:rPr>
          <w:rFonts w:ascii="Times New Roman" w:eastAsia="Times New Roman" w:hAnsi="Times New Roman" w:cs="Times New Roman"/>
          <w:color w:val="000000"/>
          <w:sz w:val="28"/>
          <w:szCs w:val="28"/>
          <w:lang w:eastAsia="ru-RU"/>
        </w:rPr>
        <w:t xml:space="preserve">Лицам, с которыми заключены соглашения о государственно-частном партнерстве, </w:t>
      </w:r>
      <w:proofErr w:type="spellStart"/>
      <w:r w:rsidRPr="00C92B9C">
        <w:rPr>
          <w:rFonts w:ascii="Times New Roman" w:eastAsia="Times New Roman" w:hAnsi="Times New Roman" w:cs="Times New Roman"/>
          <w:color w:val="000000"/>
          <w:sz w:val="28"/>
          <w:szCs w:val="28"/>
          <w:lang w:eastAsia="ru-RU"/>
        </w:rPr>
        <w:t>муниципально-частном</w:t>
      </w:r>
      <w:proofErr w:type="spellEnd"/>
      <w:r w:rsidRPr="00C92B9C">
        <w:rPr>
          <w:rFonts w:ascii="Times New Roman" w:eastAsia="Times New Roman" w:hAnsi="Times New Roman" w:cs="Times New Roman"/>
          <w:color w:val="000000"/>
          <w:sz w:val="28"/>
          <w:szCs w:val="28"/>
          <w:lang w:eastAsia="ru-RU"/>
        </w:rPr>
        <w:t xml:space="preserve"> партнерстве,</w:t>
      </w:r>
      <w:r w:rsidRPr="00C92B9C">
        <w:rPr>
          <w:rFonts w:ascii="Times New Roman" w:eastAsia="Times New Roman" w:hAnsi="Times New Roman" w:cs="Times New Roman"/>
          <w:sz w:val="28"/>
          <w:szCs w:val="28"/>
          <w:lang w:eastAsia="ru-RU"/>
        </w:rPr>
        <w:t xml:space="preserve"> разрешение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r w:rsidRPr="00C92B9C">
        <w:rPr>
          <w:rFonts w:ascii="Times New Roman" w:eastAsia="Times New Roman" w:hAnsi="Times New Roman" w:cs="Times New Roman"/>
          <w:color w:val="000000"/>
          <w:sz w:val="28"/>
          <w:szCs w:val="28"/>
          <w:lang w:eastAsia="ru-RU"/>
        </w:rPr>
        <w:t xml:space="preserve">  должно быть выдано не позднее чем через 15 (пятнадцать) дней со дня подписания соглашения, если такой земельный участок образован и иные сроки не установлены конкурсной документацией, или не позднее чем через шестьдесят дней, если такой земельный участок предстоит образовать и иные сроки не установлены конкурсной документацией.</w:t>
      </w:r>
    </w:p>
    <w:p w:rsidR="001B637D" w:rsidRPr="00C92B9C" w:rsidRDefault="001B637D" w:rsidP="001B637D">
      <w:pPr>
        <w:spacing w:after="0" w:line="240" w:lineRule="auto"/>
        <w:ind w:right="-1"/>
        <w:jc w:val="both"/>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2.5.  Предоставление муниципальной услуги осуществляется в соответствии с: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Конституцией Российской Федерации. Принята всенародным голосованием 12 .12.1993 («Российская газета», 1993, № 237; 2009, №7);</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Земельным кодексом Российской Федерации от 25.10.2001 № 136-ФЗ (далее - Земельный кодекс) («Собрание законодательства РФ», 29.10.2001, № 44, ст. 4147; «Парламентская газета», № 204-205, 30.10.2001; «Российская газета», № 211-212, 30.10.2001);</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Федеральным законом от 25.10.2001 № 137-ФЗ «О введении в действие Земельного кодекса Российской Федерации» («Российская газета», № 211-212, 30.10.2001; «Собрание законодательства РФ», 29.10.2001, № 44, ст. 4148; </w:t>
      </w:r>
      <w:r w:rsidRPr="00C92B9C">
        <w:rPr>
          <w:rFonts w:ascii="Times New Roman" w:eastAsia="Times New Roman" w:hAnsi="Times New Roman" w:cs="Times New Roman"/>
          <w:sz w:val="28"/>
          <w:szCs w:val="28"/>
          <w:lang w:eastAsia="ru-RU"/>
        </w:rPr>
        <w:lastRenderedPageBreak/>
        <w:t>«Парламентская газета», № 204-205, 30.10.2001);</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Федеральным </w:t>
      </w:r>
      <w:hyperlink r:id="rId9" w:history="1">
        <w:r w:rsidRPr="00C92B9C">
          <w:rPr>
            <w:rFonts w:ascii="Times New Roman" w:eastAsia="Times New Roman" w:hAnsi="Times New Roman" w:cs="Times New Roman"/>
            <w:sz w:val="28"/>
            <w:szCs w:val="28"/>
            <w:lang w:eastAsia="ru-RU"/>
          </w:rPr>
          <w:t>законом</w:t>
        </w:r>
      </w:hyperlink>
      <w:r w:rsidRPr="00C92B9C">
        <w:rPr>
          <w:rFonts w:ascii="Times New Roman" w:eastAsia="Times New Roman" w:hAnsi="Times New Roman" w:cs="Times New Roman"/>
          <w:sz w:val="28"/>
          <w:szCs w:val="28"/>
          <w:lang w:eastAsia="ru-RU"/>
        </w:rPr>
        <w:t xml:space="preserve"> от 13.07.2015 N 218-ФЗ "О государственной регистрации недвижимости" ("Российская газета", N 156, 17.07.2015);</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Федеральным законом 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05.05.2006, № 95; «Собрание законодательства РФ», 08.05.2006, № 19, ст. 2060; «Парламентская газета», 11.05.2006, № 70-71);</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Федеральным законом от 27.07.2006 № 152-ФЗ «О персональных данных» («Российская газета», 29.07.2006, № 165; «Собрание законодательства РФ», 31.07.2006, № 31 (1 ч.), ст. 3451; «Парламентская газета», 03.08.2006, № 126-127,);</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Федеральным законом от 06.04.2011 № 63-ФЗ «Об электронной подписи» («Парламентская газета», № 17, 08-14.04.2011; «Российская газета», 2011, № 75; «Собрание законодательства Российской Федерации», 2011, № 27);</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Федеральным законом от 24.07.2007 № 221-ФЗ «О кадастровой деятельности» (далее – Федеральный закон № 221-ФЗ) («Собрание законодательства РФ», 30.07.2007, № 31, ст. 4017; «Российская газета», № 165, 01.08.2007; «Парламентская газета», № 99-101, 09.08.2007);</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Федеральным законом от 21.07.1997 № 122-ФЗ «О государственной регистрации прав на недвижимое имущество и сделок с ним» («Собрание законодательства РФ», 28.07.1997, № 30, ст. 3594; «Российская газета», 1997, № 145);</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Законом Новосибирской области от 24.11.2014 № 484-ОЗ «Об отдельных вопросах организации местного самоуправления в Новосибирской области» («Ведомости Законодательного Собрания Новосибирской области», 28.11.2014, № 61; «Советская Сибирь», 28.11.2014, № 223);</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w:t>
      </w:r>
      <w:hyperlink r:id="rId10" w:history="1">
        <w:r w:rsidRPr="00C92B9C">
          <w:rPr>
            <w:rFonts w:ascii="Times New Roman" w:eastAsia="Times New Roman" w:hAnsi="Times New Roman" w:cs="Times New Roman"/>
            <w:sz w:val="28"/>
            <w:szCs w:val="28"/>
            <w:lang w:eastAsia="ru-RU"/>
          </w:rPr>
          <w:t>постановлением</w:t>
        </w:r>
      </w:hyperlink>
      <w:r w:rsidRPr="00C92B9C">
        <w:rPr>
          <w:rFonts w:ascii="Times New Roman" w:eastAsia="Times New Roman" w:hAnsi="Times New Roman" w:cs="Times New Roman"/>
          <w:sz w:val="28"/>
          <w:szCs w:val="28"/>
          <w:lang w:eastAsia="ru-RU"/>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w:t>
      </w:r>
      <w:hyperlink r:id="rId11" w:history="1">
        <w:r w:rsidRPr="00C92B9C">
          <w:rPr>
            <w:rFonts w:ascii="Times New Roman" w:eastAsia="Times New Roman" w:hAnsi="Times New Roman" w:cs="Times New Roman"/>
            <w:sz w:val="28"/>
            <w:szCs w:val="28"/>
            <w:lang w:eastAsia="ru-RU"/>
          </w:rPr>
          <w:t>постановлением</w:t>
        </w:r>
      </w:hyperlink>
      <w:r w:rsidRPr="00C92B9C">
        <w:rPr>
          <w:rFonts w:ascii="Times New Roman" w:eastAsia="Times New Roman" w:hAnsi="Times New Roman" w:cs="Times New Roman"/>
          <w:sz w:val="28"/>
          <w:szCs w:val="28"/>
          <w:lang w:eastAsia="ru-RU"/>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r w:rsidRPr="00C92B9C">
        <w:rPr>
          <w:rFonts w:ascii="Times New Roman" w:eastAsia="Times New Roman" w:hAnsi="Times New Roman" w:cs="Times New Roman"/>
          <w:sz w:val="28"/>
          <w:szCs w:val="28"/>
          <w:lang w:eastAsia="ru-RU"/>
        </w:rPr>
        <w:lastRenderedPageBreak/>
        <w:t>(«Российская газета», 2012, № 148);</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 «Собрание законодательства РФ», 03.09.2012, № 36, ст. 4903);</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w:t>
      </w:r>
      <w:r w:rsidRPr="00C92B9C">
        <w:rPr>
          <w:rFonts w:ascii="Times New Roman" w:eastAsia="Times New Roman" w:hAnsi="Times New Roman" w:cs="Times New Roman"/>
          <w:sz w:val="28"/>
          <w:szCs w:val="28"/>
          <w:lang w:val="en-US" w:eastAsia="ru-RU"/>
        </w:rPr>
        <w:t> </w:t>
      </w:r>
      <w:hyperlink r:id="rId12" w:history="1">
        <w:r w:rsidRPr="00C92B9C">
          <w:rPr>
            <w:rFonts w:ascii="Times New Roman" w:eastAsia="Times New Roman" w:hAnsi="Times New Roman" w:cs="Times New Roman"/>
            <w:sz w:val="28"/>
            <w:szCs w:val="28"/>
            <w:lang w:eastAsia="ru-RU"/>
          </w:rPr>
          <w:t>постановлением</w:t>
        </w:r>
      </w:hyperlink>
      <w:r w:rsidRPr="00C92B9C">
        <w:rPr>
          <w:rFonts w:ascii="Times New Roman" w:eastAsia="Times New Roman" w:hAnsi="Times New Roman" w:cs="Times New Roman"/>
          <w:sz w:val="28"/>
          <w:szCs w:val="28"/>
          <w:lang w:eastAsia="ru-RU"/>
        </w:rPr>
        <w:t xml:space="preserve">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 75, 08.04.2016; «Собрание законодательства Российской Федерации», 11.04.2016, № 15, ст. 2084);</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Минэкономразвития России № 7) (Официальный интернет-портал правовой информации (www.pravo.gov.ru) 27.02.2015);</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 приказом Минэкономразвития России от 27.11.2014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(далее - приказ Минэкономразвития России № 762) (Официальный интернет-портал правовой информации http://www.pravo.gov.ru, 18.02.2015);</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hyperlink r:id="rId13" w:history="1">
        <w:r w:rsidRPr="00C92B9C">
          <w:rPr>
            <w:rFonts w:ascii="Times New Roman" w:eastAsia="Times New Roman" w:hAnsi="Times New Roman" w:cs="Times New Roman"/>
            <w:sz w:val="28"/>
            <w:szCs w:val="28"/>
            <w:lang w:eastAsia="ru-RU"/>
          </w:rPr>
          <w:t>законом</w:t>
        </w:r>
      </w:hyperlink>
      <w:r w:rsidRPr="00C92B9C">
        <w:rPr>
          <w:rFonts w:ascii="Times New Roman" w:eastAsia="Times New Roman" w:hAnsi="Times New Roman" w:cs="Times New Roman"/>
          <w:sz w:val="28"/>
          <w:szCs w:val="28"/>
          <w:lang w:eastAsia="ru-RU"/>
        </w:rPr>
        <w:t xml:space="preserve"> Новосибирской области от 24.11.2016 N 112-ОЗ "Об отдельных </w:t>
      </w:r>
      <w:r w:rsidRPr="00C92B9C">
        <w:rPr>
          <w:rFonts w:ascii="Times New Roman" w:eastAsia="Times New Roman" w:hAnsi="Times New Roman" w:cs="Times New Roman"/>
          <w:sz w:val="28"/>
          <w:szCs w:val="28"/>
          <w:lang w:eastAsia="ru-RU"/>
        </w:rPr>
        <w:lastRenderedPageBreak/>
        <w:t>вопросах регулирования земельных отношений на территории Новосибирской области" (Официальный интернет-портал правовой информации http://www.pravo.gov.ru, 05.12.2016);</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hyperlink r:id="rId14" w:history="1">
        <w:r w:rsidRPr="00C92B9C">
          <w:rPr>
            <w:rFonts w:ascii="Times New Roman" w:eastAsia="Times New Roman" w:hAnsi="Times New Roman" w:cs="Times New Roman"/>
            <w:sz w:val="28"/>
            <w:szCs w:val="28"/>
            <w:lang w:eastAsia="ru-RU"/>
          </w:rPr>
          <w:t>законом</w:t>
        </w:r>
      </w:hyperlink>
      <w:r w:rsidRPr="00C92B9C">
        <w:rPr>
          <w:rFonts w:ascii="Times New Roman" w:eastAsia="Times New Roman" w:hAnsi="Times New Roman" w:cs="Times New Roman"/>
          <w:sz w:val="28"/>
          <w:szCs w:val="28"/>
          <w:lang w:eastAsia="ru-RU"/>
        </w:rPr>
        <w:t xml:space="preserve"> Новосибирской области от 14.12.2015 N 20-ОЗ "Об установлении случаев, при которых не требуется получение разрешения на строительство на территории Новосибирской области" ("Ведомости Законодательного Собрания Новосибирской области", 18.12.2015);</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 </w:t>
      </w:r>
      <w:hyperlink r:id="rId15" w:history="1">
        <w:r w:rsidRPr="00C92B9C">
          <w:rPr>
            <w:rFonts w:ascii="Times New Roman" w:eastAsia="Times New Roman" w:hAnsi="Times New Roman" w:cs="Times New Roman"/>
            <w:sz w:val="28"/>
            <w:szCs w:val="28"/>
            <w:lang w:eastAsia="ru-RU"/>
          </w:rPr>
          <w:t>постановлением</w:t>
        </w:r>
      </w:hyperlink>
      <w:r w:rsidRPr="00C92B9C">
        <w:rPr>
          <w:rFonts w:ascii="Times New Roman" w:eastAsia="Times New Roman" w:hAnsi="Times New Roman" w:cs="Times New Roman"/>
          <w:sz w:val="28"/>
          <w:szCs w:val="28"/>
          <w:lang w:eastAsia="ru-RU"/>
        </w:rPr>
        <w:t xml:space="preserve"> Правительства Новосибирской области от 20.07.2015 N 269-п "Об установлении Порядка и условий размещения объектов, виды которых установлены постановлением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землях или земельных участках на территории Новосибирской области, находящихся в государственной или муниципальной собственности, без предоставления земельных участков и установления сервитутов" (далее - постановление Правительства Новосибирской области N 269-п) ("Советская Сибирь", N 58, 01.08.2015);</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hyperlink r:id="rId16" w:history="1">
        <w:r w:rsidRPr="00C92B9C">
          <w:rPr>
            <w:rFonts w:ascii="Times New Roman" w:eastAsia="Times New Roman" w:hAnsi="Times New Roman" w:cs="Times New Roman"/>
            <w:sz w:val="28"/>
            <w:szCs w:val="28"/>
            <w:lang w:eastAsia="ru-RU"/>
          </w:rPr>
          <w:t>постановлением</w:t>
        </w:r>
      </w:hyperlink>
      <w:r w:rsidRPr="00C92B9C">
        <w:rPr>
          <w:rFonts w:ascii="Times New Roman" w:eastAsia="Times New Roman" w:hAnsi="Times New Roman" w:cs="Times New Roman"/>
          <w:sz w:val="28"/>
          <w:szCs w:val="28"/>
          <w:lang w:eastAsia="ru-RU"/>
        </w:rPr>
        <w:t xml:space="preserve">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("Собрание законодательства РФ", 15.12.2014, N 50, ст. 7089);</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w:t>
      </w:r>
      <w:r w:rsidRPr="00C92B9C">
        <w:rPr>
          <w:rFonts w:ascii="Times New Roman" w:eastAsia="Times New Roman" w:hAnsi="Times New Roman" w:cs="Times New Roman"/>
          <w:sz w:val="28"/>
          <w:szCs w:val="28"/>
          <w:lang w:val="en-US" w:eastAsia="ru-RU"/>
        </w:rPr>
        <w:t> </w:t>
      </w:r>
      <w:hyperlink r:id="rId17" w:history="1">
        <w:r w:rsidRPr="00C92B9C">
          <w:rPr>
            <w:rFonts w:ascii="Times New Roman" w:eastAsia="Times New Roman" w:hAnsi="Times New Roman" w:cs="Times New Roman"/>
            <w:sz w:val="28"/>
            <w:szCs w:val="28"/>
            <w:lang w:eastAsia="ru-RU"/>
          </w:rPr>
          <w:t>распоряжением</w:t>
        </w:r>
      </w:hyperlink>
      <w:r w:rsidRPr="00C92B9C">
        <w:rPr>
          <w:rFonts w:ascii="Times New Roman" w:eastAsia="Times New Roman" w:hAnsi="Times New Roman" w:cs="Times New Roman"/>
          <w:sz w:val="28"/>
          <w:szCs w:val="28"/>
          <w:lang w:eastAsia="ru-RU"/>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Уставом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Куйбышевского района Новосибирской области принятым решением двадцать шестой сессии Совета депутатов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Куйбышевского района Новосибирской области пятого созыва от 17.10.2017 № 3 («</w:t>
      </w:r>
      <w:proofErr w:type="spellStart"/>
      <w:r w:rsidRPr="00C92B9C">
        <w:rPr>
          <w:rFonts w:ascii="Times New Roman" w:eastAsia="Times New Roman" w:hAnsi="Times New Roman" w:cs="Times New Roman"/>
          <w:sz w:val="28"/>
          <w:szCs w:val="28"/>
          <w:lang w:eastAsia="ru-RU"/>
        </w:rPr>
        <w:t>Веснянский</w:t>
      </w:r>
      <w:proofErr w:type="spellEnd"/>
      <w:r w:rsidRPr="00C92B9C">
        <w:rPr>
          <w:rFonts w:ascii="Times New Roman" w:eastAsia="Times New Roman" w:hAnsi="Times New Roman" w:cs="Times New Roman"/>
          <w:sz w:val="28"/>
          <w:szCs w:val="28"/>
          <w:lang w:eastAsia="ru-RU"/>
        </w:rPr>
        <w:t xml:space="preserve"> вестник», 17.10.2017, № 212);</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2.6. Перечень документов, необходимых для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2.6.1. По выбору заявителя заявление и прилагаемые к нему документы (далее – пакет документов) представляются одним из следующих способов:</w:t>
      </w:r>
    </w:p>
    <w:p w:rsidR="001B637D" w:rsidRPr="00C92B9C" w:rsidRDefault="001B637D" w:rsidP="001B637D">
      <w:pPr>
        <w:spacing w:after="0" w:line="240" w:lineRule="auto"/>
        <w:ind w:right="-2"/>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непосредственно специалисту Администрации на бумажном носителе;</w:t>
      </w:r>
    </w:p>
    <w:p w:rsidR="001B637D" w:rsidRPr="00C92B9C" w:rsidRDefault="001B637D" w:rsidP="001B637D">
      <w:pPr>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lastRenderedPageBreak/>
        <w:t xml:space="preserve">          -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1B637D" w:rsidRPr="00C92B9C" w:rsidRDefault="001B637D" w:rsidP="001B637D">
      <w:pPr>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направляются в электронной форме на адрес электронной почты Администрации или посредством сайта Администрации или личного кабинета ЕПГУ.</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2.6.2. Перечень необходимых и обязательных для предоставления муниципальной услуги документов, предоставляемых самостоятельно заявителем:</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заявление (Приложение № 1);</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документ, удостоверяющий личность;</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Calibri" w:hAnsi="Times New Roman" w:cs="Times New Roman"/>
          <w:sz w:val="28"/>
          <w:szCs w:val="28"/>
        </w:rPr>
        <w:t>-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Единого государственного реестра недвижимости), на которых предполагается размещение объекта, в случае если планируется использование земель или части земельного участка.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В случае если заявителем является представитель физического или юридического лица (далее – представитель) дополнительно предоставляются: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документ, удостоверяющий личность представителя;</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надлежащим образом оформленный документ, подтверждающий полномочия представителя.</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Заявление и пакет документов в электронной форме предоставляются в порядке, установленном приказом Минэкономразвития России № 7.</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 xml:space="preserve">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w:t>
      </w:r>
      <w:r w:rsidRPr="00C92B9C">
        <w:rPr>
          <w:rFonts w:ascii="Times New Roman" w:eastAsia="Calibri" w:hAnsi="Times New Roman" w:cs="Times New Roman"/>
          <w:sz w:val="28"/>
          <w:szCs w:val="28"/>
        </w:rPr>
        <w:lastRenderedPageBreak/>
        <w:t>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2.6.3. Документы и (их копии или сведения, содержащиеся в них),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1B637D" w:rsidRPr="00C92B9C" w:rsidRDefault="001B637D" w:rsidP="001B637D">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 выписки из Единого государственного реестра недвижимости об основных характеристиках и зарегистрированных правах на объект недвижимости –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Новосибирской области;</w:t>
      </w:r>
    </w:p>
    <w:p w:rsidR="001B637D" w:rsidRPr="00C92B9C" w:rsidRDefault="001B637D" w:rsidP="001B637D">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ab/>
        <w:t>- выписки из Единого государственного реестра юридических лиц – в органе Федеральной налоговой службы.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2.6.4. Запрещается требовать от заявителя: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Администрации, иных органов местного самоуправления,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Заявитель вправе представить указанные документы и информацию в Администрацию по собственной инициативе.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2.7.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 заявитель не предъявил документ, удостоверяющий его личность;</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 заявление и представленные документы составлены на иностранном языке без перевода;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lastRenderedPageBreak/>
        <w:t>4) текст в заявлении и других представленных документах не поддается прочтению либо отсутствует;</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 заявление и прилагаемые к нему документы поданы с нарушением требований, установленных пунктом 2.6.2 Административного регламента.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2.8. Основания для приостановления предоставления муниципальной услуги отсутствуют.</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2.9. Основания для отказа в предоставлении муниципальной услуги, предусмотренные действующим законодательством:</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1)  заявление подано с нарушением требований, установленных </w:t>
      </w:r>
      <w:hyperlink w:anchor="P164" w:history="1">
        <w:r w:rsidRPr="00C92B9C">
          <w:rPr>
            <w:rFonts w:ascii="Times New Roman" w:eastAsia="Times New Roman" w:hAnsi="Times New Roman" w:cs="Times New Roman"/>
            <w:sz w:val="28"/>
            <w:szCs w:val="28"/>
            <w:lang w:eastAsia="ru-RU"/>
          </w:rPr>
          <w:t>пунктами 2.6</w:t>
        </w:r>
      </w:hyperlink>
      <w:r w:rsidRPr="00C92B9C">
        <w:rPr>
          <w:rFonts w:ascii="Times New Roman" w:eastAsia="Times New Roman" w:hAnsi="Times New Roman" w:cs="Times New Roman"/>
          <w:sz w:val="28"/>
          <w:szCs w:val="28"/>
          <w:lang w:eastAsia="ru-RU"/>
        </w:rPr>
        <w:t>.2 настоящего административного регламента;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   в заявлении указан вид объекта, не предусмотренный перечнем;</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 размещение объектов приведет к невозможности использования земельного участка в соответствии с его разрешенным использованием;</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 размещение объектов не предусмотрено документами территориального планирования муниципального образования Новосибирской области, в границах которого расположены земли, земельные участки;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5) земельный участок предоставлен физическому или юридическому лицу, либо уполномоченным органом принято решение о предварительном согласовании предоставления земельного участка в соответствии со </w:t>
      </w:r>
      <w:hyperlink r:id="rId18" w:history="1">
        <w:r w:rsidRPr="00C92B9C">
          <w:rPr>
            <w:rFonts w:ascii="Times New Roman" w:eastAsia="Times New Roman" w:hAnsi="Times New Roman" w:cs="Times New Roman"/>
            <w:sz w:val="28"/>
            <w:szCs w:val="28"/>
            <w:lang w:eastAsia="ru-RU"/>
          </w:rPr>
          <w:t>статьей 39.15</w:t>
        </w:r>
      </w:hyperlink>
      <w:r w:rsidRPr="00C92B9C">
        <w:rPr>
          <w:rFonts w:ascii="Times New Roman" w:eastAsia="Times New Roman" w:hAnsi="Times New Roman" w:cs="Times New Roman"/>
          <w:sz w:val="28"/>
          <w:szCs w:val="28"/>
          <w:lang w:eastAsia="ru-RU"/>
        </w:rPr>
        <w:t xml:space="preserve"> Земельного кодекса Российской Федерации,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w:t>
      </w:r>
      <w:hyperlink r:id="rId19" w:history="1">
        <w:r w:rsidRPr="00C92B9C">
          <w:rPr>
            <w:rFonts w:ascii="Times New Roman" w:eastAsia="Times New Roman" w:hAnsi="Times New Roman" w:cs="Times New Roman"/>
            <w:sz w:val="28"/>
            <w:szCs w:val="28"/>
            <w:lang w:eastAsia="ru-RU"/>
          </w:rPr>
          <w:t>статьей 39.11</w:t>
        </w:r>
      </w:hyperlink>
      <w:r w:rsidRPr="00C92B9C">
        <w:rPr>
          <w:rFonts w:ascii="Times New Roman" w:eastAsia="Times New Roman" w:hAnsi="Times New Roman" w:cs="Times New Roman"/>
          <w:sz w:val="28"/>
          <w:szCs w:val="28"/>
          <w:lang w:eastAsia="ru-RU"/>
        </w:rPr>
        <w:t xml:space="preserve"> Земельного кодекса Российской Федерации;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6) 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 приложенной к заявлению, пересекаются с границами земель или части земельного участка, в отношении которых ранее выдано разрешение иному физическому или юридическому лицу;</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7) в установленный настоящим административным регламентом срок плата за использование земель или земельных участков не поступила на счет бюджета.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2.10. Услуги, которые являются необходимыми и обязательными для предоставления муниципальной услуги, отсутствуют.</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2.11. Муниципальная услуга предоставляется бесплатно.</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Использование земель или земельных участков для размещения объектов без предоставления земельных участков и установления сервитутов осуществляется за плату в соответствии с </w:t>
      </w:r>
      <w:hyperlink r:id="rId20" w:history="1">
        <w:r w:rsidRPr="00C92B9C">
          <w:rPr>
            <w:rFonts w:ascii="Times New Roman" w:eastAsia="Times New Roman" w:hAnsi="Times New Roman" w:cs="Times New Roman"/>
            <w:sz w:val="28"/>
            <w:szCs w:val="28"/>
            <w:lang w:eastAsia="ru-RU"/>
          </w:rPr>
          <w:t>Порядком и условиями</w:t>
        </w:r>
      </w:hyperlink>
      <w:r w:rsidRPr="00C92B9C">
        <w:rPr>
          <w:rFonts w:ascii="Times New Roman" w:eastAsia="Times New Roman" w:hAnsi="Times New Roman" w:cs="Times New Roman"/>
          <w:sz w:val="28"/>
          <w:szCs w:val="28"/>
          <w:lang w:eastAsia="ru-RU"/>
        </w:rPr>
        <w:t xml:space="preserve"> размещения объектов, виды которых установлены </w:t>
      </w:r>
      <w:hyperlink r:id="rId21" w:history="1">
        <w:r w:rsidRPr="00C92B9C">
          <w:rPr>
            <w:rFonts w:ascii="Times New Roman" w:eastAsia="Times New Roman" w:hAnsi="Times New Roman" w:cs="Times New Roman"/>
            <w:sz w:val="28"/>
            <w:szCs w:val="28"/>
            <w:lang w:eastAsia="ru-RU"/>
          </w:rPr>
          <w:t>постановлением</w:t>
        </w:r>
      </w:hyperlink>
      <w:r w:rsidRPr="00C92B9C">
        <w:rPr>
          <w:rFonts w:ascii="Times New Roman" w:eastAsia="Times New Roman" w:hAnsi="Times New Roman" w:cs="Times New Roman"/>
          <w:sz w:val="28"/>
          <w:szCs w:val="28"/>
          <w:lang w:eastAsia="ru-RU"/>
        </w:rPr>
        <w:t xml:space="preserve">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землях или земельных участках на территории Новосибирской области, находящихся в государственной или муниципальной собственности, без предоставления земельных участков и установления сервитутов, установленных постановлением Правительства Новосибирской области от 20.07.2015 N 269-п.</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2.12. Максимальный срок ожидания заявителя в очереди при подаче пакета документов – не более 15 (пятнадцати) минут.</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Время ожидания заявителя в очереди при получении результата предоставления муниципальной услуги – не более 15 (пятнадцати) минут.</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2.13. Регистрация заявления и пакета документов осуществляется: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при подаче непосредственно в Администрацию на бумажном носителе – в течение 1 (одного) рабочего дня;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при направлении заявления и пакета документов заказным почтовым отправлением с уведомлением о вручении – не позднее рабочего дня, следующего за днем получения письма;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при направлении заявления и пакета документов в электронной форме, в том числе с использованием личного кабинета на ЕПГУ – не позднее рабочего дня, следующего за днем поступления пакета документов в Администрацию.</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2.14. Требования к помещениям, в которых предоставляется муниципальная услуга:</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2.14.1. 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Доступ заявителей к парковочным местам является бесплатным.</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2.14.2. Вход в здание оформляется табличкой, информирующей о наименовании органа (организации), предоставляющего муниципальную услугу.</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Вход в здание оборудуется устройством для инвалидов и других маломобильных групп населения.</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Места ожидания в очереди оборудуются стульями, кресельными секциями, соответствуют комфортным условиям для заявителей.</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Стенд, содержащий информацию о графике работы Администрации, о предоставлении муниципальной услуги, размещается в Администрации.</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На информационном стенде Администрации размещается следующая информация:</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место расположения, график работы, номера справочных телефонов Администрации, адреса сайта Администрации и электронной почты Администрации;</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блок-схема последовательности административных процедур при предоставлении муниципальной услуги (Приложение № 3);</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перечень документов, необходимых для получения муниципальной услуги;</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образцы и формы документов;</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порядок обжалования решений и действий (бездействия) Администрации, должностных лиц и муниципальных служащих Администрации, участвующих в предоставлении муниципальных услуг.</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Рабочее место специалиста оборудовано персональным компьютером с печатающим устройством.</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Специалист обеспечивается личной и (или) настольной идентификационной карточками.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2.15.</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Показатели доступности и качества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2.15.1. Показателями качества муниципальной услуги являются: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своевременность и полнота предоставления муниципальной услуги;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соблюдение порядка выполнения административных процедур;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отсутствие обоснованных жалоб на решения и действия (бездействие) Администрации, должностных лиц, муниципальных служащих Администрации, участвующих в предоставлении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2.15.2. Показателями доступности муниципальной услуги являются: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пешеходная доступность от остановок общественного транспорта до здания, в котором предоставляется муниципальная услуга;</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обеспечение беспрепятственного доступа к местам предоставления муниципальной услуги для инвалидов и других маломобильных групп населения;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1B637D" w:rsidRPr="00C92B9C" w:rsidRDefault="001B637D" w:rsidP="001B637D">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2.16. Иные требования при предоставлении муниципальной услуги, в том числе учитывающие особенности  предоставления муниципальной услуги в электронной форме: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2.16.1. При предоставлении услуг в электронной форме посредством ЕПГУ, официального сайта Администрации заявителю обеспечивается: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 получение информации о порядке и сроках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 формирование заявления в электронной форме;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 прием и регистрация Администрацией заявления и пакета документов, необходимых для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 получение результата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 получение сведений о ходе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6) осуществление оценки качества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7) досудебное (внесудебное) обжалование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2.16.2. Возможность формирования заявления в электронной форме посредством ЕПГУ предоставляется только заявителям, зарегистрировавшим личный кабинет ЕПГУ.</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Для формирования заявления посредством ЕПГУ заявителю необходимо:</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 авторизоваться на ЕПГУ (войти в личный кабинет);</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 из списка муниципальных услуг выбрать соответствующую муниципальную услугу;</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 нажатием кнопки «Получить услугу» инициализировать операцию по заполнению электронной формы заявления;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 отправить электронную форму заявления и электронные образы документов, необходимые для предоставления муниципальной услуги, в Администрацию.</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w:t>
      </w:r>
      <w:r w:rsidRPr="00C92B9C">
        <w:rPr>
          <w:rFonts w:ascii="Times New Roman" w:eastAsia="Times New Roman" w:hAnsi="Times New Roman" w:cs="Times New Roman"/>
          <w:sz w:val="28"/>
          <w:szCs w:val="28"/>
          <w:lang w:eastAsia="ru-RU"/>
        </w:rPr>
        <w:lastRenderedPageBreak/>
        <w:t xml:space="preserve">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val="en-US" w:eastAsia="ru-RU"/>
        </w:rPr>
        <w:t>III</w:t>
      </w:r>
      <w:r w:rsidRPr="00C92B9C">
        <w:rPr>
          <w:rFonts w:ascii="Times New Roman" w:eastAsia="Times New Roman" w:hAnsi="Times New Roman" w:cs="Times New Roman"/>
          <w:sz w:val="28"/>
          <w:szCs w:val="28"/>
          <w:lang w:eastAsia="ru-RU"/>
        </w:rPr>
        <w:t>. Состав, последовательность и сроки выполнения административных процедур, требования к порядку их выполнения.</w:t>
      </w:r>
    </w:p>
    <w:p w:rsidR="001B637D" w:rsidRPr="00C92B9C" w:rsidRDefault="001B637D" w:rsidP="001B637D">
      <w:pPr>
        <w:spacing w:after="0" w:line="240" w:lineRule="auto"/>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3.1.1.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Прием пакета документов и регистрация заявления.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3.1.2.</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Истребование документов (сведений) в рамках межведомственного взаимодействия.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3.1.3.</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Рассмотрение заявления, представленного пакета документов и документов (сведений), полученных в рамках межведомственного взаимодействия.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3.1.4.</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Выдача результата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3.2.</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Блок-схема предоставления муниципальной  услуги приводится в приложении № 3 к данному Административному регламенту.</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3.3.</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Основанием для начала административной процедуры приема пакета документов и регистрации заявления является поступление заявления и пакета документов в Администрацию.</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3.3.1. Для получения услуги заявитель по выбору в соответствии с пунктом 2.6.1 настоящего Административного регламента представляет заявление и пакет документов в соответствии с пунктом 2.6.2.</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3.3.2. Специалист Администрации, осуществляющий прием документов, в ходе приема документов:</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устанавливает предмет обращения;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устанавливает личность заявителя путем ознакомления с оригиналом документа, удостоверяющего личность, либо личность и полномочия представителя заявителя путем ознакомления с оригиналом документа, удостоверяющего личность, и доверенностью (при личном обращении заявителя или его законного представителя);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проверяет правильность оформления заявления и комплектность прилагаемых к нему документов, указанных в заявлении;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устанавливает, что документы не имеют серьезных повреждений, наличие которых не позволяет однозначно истолковать их содержание;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в случае обнаружения несоответствия представленных документов вышеперечисленным требованиям специалист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2.6.2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устанавливает отсутствие (наличие) оснований для отказа в приеме документов (в случае наличия оснований для отказа в приеме документов сотрудник по </w:t>
      </w:r>
      <w:r w:rsidRPr="00C92B9C">
        <w:rPr>
          <w:rFonts w:ascii="Times New Roman" w:eastAsia="Times New Roman" w:hAnsi="Times New Roman" w:cs="Times New Roman"/>
          <w:sz w:val="28"/>
          <w:szCs w:val="28"/>
          <w:lang w:eastAsia="ru-RU"/>
        </w:rPr>
        <w:lastRenderedPageBreak/>
        <w:t>приему документов прекращает процедуру приема документов и возвращает заявителю заявление и документы с обоснованием причины отказа);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сверяет представленные заявителем копии документов с оригиналами и заверяет их своей подписью;</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принимает документы заявителя и выдает ему расписку о приеме документов (Приложение № 2).</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3.3.3. Специалист Администрации  регистрирует заявление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3.3.4. В случае направления заявления и пакета документов в Администрацию в электронном виде, специалист Администрации находит в МАИС соответствующее заявление и пакет документов (в случае поступления заявления и пакета документов посредством ЕПГУ), оформляет документы заявителя на бумажном носителе и регистрирует заявление.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3.3.5. В случае направления заявления и пакета документов по почте в адрес Администрации, специалист Администрации вносит данные в МАИС в соответствии с принятым заявлением и пакетом документов, а также сканированные копии представленных заявителем документов.</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3.3.6. Заявление и пакет документов, полученный специалистом Администрации, направляется  Главе  в электронном виде посредством МАИС и на бумажном носителе в установленном порядке.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3.3.7. Результатом административной процедуры является регистрация представленного заявителем заявления и внесение данных в МАИС специалистом Администрации, и направление их Главе.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3.3.8. Максимальный срок исполнения административной процедуры составляет 1 (один) рабочий день.</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3.4.</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Основанием начала административной процедуры истребования документов (сведений) в рамках межведомственного взаимодействия является назначение ответственного исполнителя за рассмотрение заявления и пакета документов.</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3.4.1.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Глава  из числа специалистов назначает ответственного исполнителя по рассмотрению заявления и пакета документов (далее – исполнитель). Фамилия, имя и отчество исполнителя, его должность и телефон сообщаются заявителю по его письменному или устному обращению.</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3.4.2. Исполнитель в течение 1 (одного) рабочего дня осуществляет следующие действия: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находит в МАИС соответствующее заявление;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осуществляет действия, установленные пунктом 3.3.2 Административного регламента, с учетом требований приказа Минэкономразвития России № 7.</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w:t>
      </w:r>
      <w:r w:rsidRPr="00C92B9C">
        <w:rPr>
          <w:rFonts w:ascii="Times New Roman" w:eastAsia="Times New Roman" w:hAnsi="Times New Roman" w:cs="Times New Roman"/>
          <w:sz w:val="28"/>
          <w:szCs w:val="28"/>
          <w:lang w:eastAsia="ru-RU"/>
        </w:rPr>
        <w:lastRenderedPageBreak/>
        <w:t>об отказе в приеме документов с указанием допущенных нарушений требований, в соответствии с которыми должно быть представлено заявление.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Если исполнителем установлено, что заявление не соответствует требованиям, предусмотренным пунктом 2.6.2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3.4.3.</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Исполнитель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 2.6.3 данного Административного регламента.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случае направления письменного запроса, его подписывает Глава. В запросе указывается: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наименование органа или организации, направляющих межведомственный запрос;</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наименование органа или организации, в адрес которых направляется межведомственный запрос;</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наименование муниципальной услуги, для предоставления которой необходимо представление документа и (или) информации;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контактная информация для направления ответа на межведомственный запрос;</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6)</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дата направления межведомственного запроса;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7)</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3.4.4.</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При направлении запроса по каналам межведомственного электронного взаимодействия запрос подписывается электронно-цифровой подписью исполнителя.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3.4.5.</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3.4.6.</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Максимальный срок выполнения административной процедуры – 5 (пять) рабочих дней.</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3.5.</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Основанием для начала административной процедуры является получение пакета документов отделом земельных отношений администрации посредством ГИС МАИС.</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Документы, направленные в виде электронных копий, подлежат рассмотрению в том же порядке, что и оригиналы документов, предоставляемые в отдел земельных отношений в порядке внутреннего документооборота.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Начальник отдела земельных отношений администрации назначает ответственного исполнителя по рассмотрению документов (далее - ответственный исполнитель):</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3.5.1. Ответственный исполнитель в ходе рассмотрения документов:</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проверяет наличие полного пакета документов, необходимых для предоставления муниципальной услуги;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проверяет наличие или отсутствие оснований для отказа в предоставлении муниципальной услуги.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Если ответственным исполнителем установлено, что заявление не соответствует </w:t>
      </w:r>
      <w:r w:rsidRPr="00C92B9C">
        <w:rPr>
          <w:rFonts w:ascii="Times New Roman" w:eastAsia="Times New Roman" w:hAnsi="Times New Roman" w:cs="Times New Roman"/>
          <w:sz w:val="28"/>
          <w:szCs w:val="28"/>
          <w:lang w:eastAsia="ru-RU"/>
        </w:rPr>
        <w:lastRenderedPageBreak/>
        <w:t xml:space="preserve">требованиям, предусмотренным </w:t>
      </w:r>
      <w:hyperlink w:anchor="P178" w:history="1">
        <w:r w:rsidRPr="00C92B9C">
          <w:rPr>
            <w:rFonts w:ascii="Times New Roman" w:eastAsia="Times New Roman" w:hAnsi="Times New Roman" w:cs="Times New Roman"/>
            <w:sz w:val="28"/>
            <w:szCs w:val="28"/>
            <w:lang w:eastAsia="ru-RU"/>
          </w:rPr>
          <w:t>подпунктом 1 пункта 2.6.</w:t>
        </w:r>
      </w:hyperlink>
      <w:r w:rsidRPr="00C92B9C">
        <w:rPr>
          <w:rFonts w:ascii="Times New Roman" w:eastAsia="Times New Roman" w:hAnsi="Times New Roman" w:cs="Times New Roman"/>
          <w:sz w:val="28"/>
          <w:szCs w:val="28"/>
          <w:lang w:eastAsia="ru-RU"/>
        </w:rPr>
        <w:t xml:space="preserve">2 административного регламента, или к заявлению не приложены документы, предусмотренные </w:t>
      </w:r>
      <w:hyperlink w:anchor="P179" w:history="1">
        <w:r w:rsidRPr="00C92B9C">
          <w:rPr>
            <w:rFonts w:ascii="Times New Roman" w:eastAsia="Times New Roman" w:hAnsi="Times New Roman" w:cs="Times New Roman"/>
            <w:sz w:val="28"/>
            <w:szCs w:val="28"/>
            <w:lang w:eastAsia="ru-RU"/>
          </w:rPr>
          <w:t>подпунктами 2</w:t>
        </w:r>
      </w:hyperlink>
      <w:r w:rsidRPr="00C92B9C">
        <w:rPr>
          <w:rFonts w:ascii="Times New Roman" w:eastAsia="Times New Roman" w:hAnsi="Times New Roman" w:cs="Times New Roman"/>
          <w:sz w:val="28"/>
          <w:szCs w:val="28"/>
          <w:lang w:eastAsia="ru-RU"/>
        </w:rPr>
        <w:t>.6.2 -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Если ответственным исполнителем установлено, что заявителем не представлены документы, предусмотренные </w:t>
      </w:r>
      <w:hyperlink w:anchor="P183" w:history="1">
        <w:r w:rsidRPr="00C92B9C">
          <w:rPr>
            <w:rFonts w:ascii="Times New Roman" w:eastAsia="Times New Roman" w:hAnsi="Times New Roman" w:cs="Times New Roman"/>
            <w:sz w:val="28"/>
            <w:szCs w:val="28"/>
            <w:lang w:eastAsia="ru-RU"/>
          </w:rPr>
          <w:t>пунктом 2.6.</w:t>
        </w:r>
      </w:hyperlink>
      <w:r w:rsidRPr="00C92B9C">
        <w:rPr>
          <w:rFonts w:ascii="Times New Roman" w:eastAsia="Times New Roman" w:hAnsi="Times New Roman" w:cs="Times New Roman"/>
          <w:sz w:val="28"/>
          <w:szCs w:val="28"/>
          <w:lang w:eastAsia="ru-RU"/>
        </w:rPr>
        <w:t>3 административного регламента, то в течение 1 (одного) рабочего дня ответственный исполнитель формирует и направляет в ГИС МАИС межведомственные запросы.</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При отсутствии технической возможности направления межведомственных запросов с использованием ГИС МАИС межведомственные запросы формируются на бумажном носителе в соответствии с требованиями </w:t>
      </w:r>
      <w:hyperlink r:id="rId22" w:history="1">
        <w:r w:rsidRPr="00C92B9C">
          <w:rPr>
            <w:rFonts w:ascii="Times New Roman" w:eastAsia="Times New Roman" w:hAnsi="Times New Roman" w:cs="Times New Roman"/>
            <w:sz w:val="28"/>
            <w:szCs w:val="28"/>
            <w:lang w:eastAsia="ru-RU"/>
          </w:rPr>
          <w:t>статьи 7.2</w:t>
        </w:r>
      </w:hyperlink>
      <w:r w:rsidRPr="00C92B9C">
        <w:rPr>
          <w:rFonts w:ascii="Times New Roman" w:eastAsia="Times New Roman" w:hAnsi="Times New Roman" w:cs="Times New Roman"/>
          <w:sz w:val="28"/>
          <w:szCs w:val="28"/>
          <w:lang w:eastAsia="ru-RU"/>
        </w:rPr>
        <w:t xml:space="preserve"> Федерального закона от 27.07.2010 N 210-ФЗ "Об организации предоставления государственных и муниципальных услуг" и направляются почтовым отправлением или курьером.</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3.5.2. По результатам рассмотрения и проверки документов ответственный исполнитель совершает одно из следующих действий:</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 осуществляет подготовку проекта уведомления о выдаче разрешения с расчетом размера платы за использование земель или земельных участков в 2 (двух) экземплярах, после поступления платы за использование земель или земельных участков осуществляет подготовку проекта разрешения в 2 (двух) экземплярах.</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Плата должна быть внесена заявителем в срок, не превышающий 30 (тридцати) календарных дней со дня направления уведомления о выдаче разрешения, на счет бюджета.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случае поступления платы в бюджет ответственный исполнитель осуществляет подготовку разрешения.</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В случае не поступления в установленный срок платы на счет бюджета ответственный специалист осуществляет подготовку решения об отказе в соответствии с </w:t>
      </w:r>
      <w:hyperlink w:anchor="P200" w:history="1">
        <w:r w:rsidRPr="00C92B9C">
          <w:rPr>
            <w:rFonts w:ascii="Times New Roman" w:eastAsia="Times New Roman" w:hAnsi="Times New Roman" w:cs="Times New Roman"/>
            <w:sz w:val="28"/>
            <w:szCs w:val="28"/>
            <w:lang w:eastAsia="ru-RU"/>
          </w:rPr>
          <w:t>пунктом 7 подпункта 2.9</w:t>
        </w:r>
      </w:hyperlink>
      <w:r w:rsidRPr="00C92B9C">
        <w:rPr>
          <w:rFonts w:ascii="Times New Roman" w:eastAsia="Times New Roman" w:hAnsi="Times New Roman" w:cs="Times New Roman"/>
          <w:sz w:val="28"/>
          <w:szCs w:val="28"/>
          <w:lang w:eastAsia="ru-RU"/>
        </w:rPr>
        <w:t xml:space="preserve"> административного регламента;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случае наличия нескольких оснований для отказа в предоставлении муниципальной услуги в проекте решения об отказе указываются все основания для отказа.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Ответственный исполнитель не позднее 15 (пятнадцати) календарных дней со дня подачи заявления направляет заявителю способом, указанным в заявлении, уведомление о выдаче разрешения или решение об отказе.</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3.5.3. Разрешение должно содержать:</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 кадастровый номер земельного участка в случае, если планируется использование всего земельного участка;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 вид размещаемого объекта в соответствии с перечнем и его наименование;</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 расчет размера платы за использование земель или земельных участков;</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 срок использования земель, земельного участка;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5) указание об обязанности лица, использующего земли, земельные участки на </w:t>
      </w:r>
      <w:r w:rsidRPr="00C92B9C">
        <w:rPr>
          <w:rFonts w:ascii="Times New Roman" w:eastAsia="Times New Roman" w:hAnsi="Times New Roman" w:cs="Times New Roman"/>
          <w:sz w:val="28"/>
          <w:szCs w:val="28"/>
          <w:lang w:eastAsia="ru-RU"/>
        </w:rPr>
        <w:lastRenderedPageBreak/>
        <w:t>основании разрешения, привести земли или земельные участки в состояние, пригодное для их использования в соответствии с разрешенным использованием, и выполнить необходимые работы по рекультивации таких земель или земельных участков в случае, если использование земель, земельных участков привело к порче или уничтожению плодородного слоя почвы в границах таких земель или земельных участков;</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6) указание о возможности досрочного прекращения действия разрешения со дня предоставления земельного участка гражданину или юридическому лицу с указанием срока уведомления заявителя о прекращении действия разрешения в связи с предоставлением земельного участка.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3.5.4. К разрешению прилагается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Единого государственного реестра недвижимости), на которых предполагается размещение объекта, в случае если размещение объекта предполагается на землях или части земельного участка.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3.5.5. Срок выполнения административной процедуры по рассмотрению документов, включая формирование и направление межведомственных запросов, составляет не более 15 (пятнадцати) календарных дней со дня поступления заявления.</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3.5.6. Принятие решения и направление заявителю результата предоставления муниципальной услуги: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Основанием для начала административной процедуры является поступление Главе на подпись согласованного в установленном порядке проекта уведомления, далее после платы за использование земель или земельных участков заявителем - проекта разрешения или проекта решения об отказе.</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Глава подписывает проект уведомления, а далее после платы за использование земель или земельных участков заявителем - проект разрешения или проект решения об отказе.</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ГИС МАИС и в журнале.</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случае принятия решения о выдаче разрешения уведомление, а далее после платы за использование земель или земельных участков заявителем - разрешение направляется Заявителю указанным в заявлении способом.</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случае отказа в выдаче разрешения решение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в личный кабинет на ЕПГУ (при направлении заявления посредством ЕПГУ);</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на адрес электронной почты, указанный в заявлении (при направлении на официальную электронную почту администрации)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Разрешение или решение об отказе направляется заявителю в срок, не превышающий 10 (десяти) календарных дней соответственно со дня поступления платы в бюджет или не поступления платы в установленный срок.</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3.6.</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Основанием для начала административной процедуры выдачи результата оказания муниципальной услуги является поступление исполнителю подписанного Главой разрешения или уведомления об отказе в предоставлении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3.6.1.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В день поступления подписанного Главой разрешения или уведомления об отказе в предоставлении муниципальной услуги исполнитель уведомляет заявителя о результате оказания услуги посредством телефонного звонка или на </w:t>
      </w:r>
      <w:r w:rsidRPr="00C92B9C">
        <w:rPr>
          <w:rFonts w:ascii="Times New Roman" w:eastAsia="Times New Roman" w:hAnsi="Times New Roman" w:cs="Times New Roman"/>
          <w:sz w:val="28"/>
          <w:szCs w:val="28"/>
          <w:lang w:eastAsia="ru-RU"/>
        </w:rPr>
        <w:lastRenderedPageBreak/>
        <w:t>адрес электронной почты, указанный при подаче заявления, или посредством ЕПГУ.</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3.6.2.</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Выдача результата предоставления услуги осуществляется согласно расписанию работы органа, в который заявитель обращался за предоставлением услуги.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3.6.3.</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Результатом административной процедуры является выдача результата предоставления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3.6.4.</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Максимальный срок выполнения административной процедуры 2 (два) рабочих дня.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ЕПГУ.</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3.8.</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Подача заявителем заявления на предоставление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ЕПГУ.</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3.9.</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Сведения о ходе выполнения заявления на предоставление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val="en-US" w:eastAsia="ru-RU"/>
        </w:rPr>
        <w:t>IV</w:t>
      </w:r>
      <w:r w:rsidRPr="00C92B9C">
        <w:rPr>
          <w:rFonts w:ascii="Times New Roman" w:eastAsia="Times New Roman" w:hAnsi="Times New Roman" w:cs="Times New Roman"/>
          <w:sz w:val="28"/>
          <w:szCs w:val="28"/>
          <w:lang w:eastAsia="ru-RU"/>
        </w:rPr>
        <w:t>. Формы контроля за предоставлением муниципальной услуги.</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4.1. Текущий контроль за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Главой.</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4.2.</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lastRenderedPageBreak/>
        <w:t>4.3.</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Порядок и формы контроля за предоставлением муниципальной услуги со стороны граждан, их объединений и организаций.</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val="en-US" w:eastAsia="ru-RU"/>
        </w:rPr>
        <w:t>V</w:t>
      </w:r>
      <w:r w:rsidRPr="00C92B9C">
        <w:rPr>
          <w:rFonts w:ascii="Times New Roman" w:eastAsia="Times New Roman" w:hAnsi="Times New Roman" w:cs="Times New Roman"/>
          <w:sz w:val="28"/>
          <w:szCs w:val="28"/>
          <w:lang w:eastAsia="ru-RU"/>
        </w:rPr>
        <w:t>.</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Заявитель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нарушение срока регистрации заявления заявителя о предоставлении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нарушение срока предоставления муниципальной услуги;</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w:t>
      </w:r>
      <w:r w:rsidRPr="00C92B9C">
        <w:rPr>
          <w:rFonts w:ascii="Times New Roman" w:eastAsia="Times New Roman" w:hAnsi="Times New Roman" w:cs="Times New Roman"/>
          <w:sz w:val="28"/>
          <w:szCs w:val="28"/>
          <w:lang w:val="en-US" w:eastAsia="ru-RU"/>
        </w:rPr>
        <w:t> </w:t>
      </w:r>
      <w:r w:rsidRPr="00C92B9C">
        <w:rPr>
          <w:rFonts w:ascii="Times New Roman" w:eastAsia="Calibri" w:hAnsi="Times New Roman" w:cs="Times New Roman"/>
          <w:sz w:val="28"/>
          <w:szCs w:val="28"/>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Pr="00C92B9C">
        <w:rPr>
          <w:rFonts w:ascii="Times New Roman" w:eastAsia="Times New Roman" w:hAnsi="Times New Roman" w:cs="Times New Roman"/>
          <w:sz w:val="28"/>
          <w:szCs w:val="28"/>
          <w:lang w:eastAsia="ru-RU"/>
        </w:rPr>
        <w:t xml:space="preserve">муниципальной </w:t>
      </w:r>
      <w:r w:rsidRPr="00C92B9C">
        <w:rPr>
          <w:rFonts w:ascii="Times New Roman" w:eastAsia="Calibri" w:hAnsi="Times New Roman" w:cs="Times New Roman"/>
          <w:sz w:val="28"/>
          <w:szCs w:val="28"/>
        </w:rPr>
        <w:t>услуги</w:t>
      </w:r>
      <w:r w:rsidRPr="00C92B9C">
        <w:rPr>
          <w:rFonts w:ascii="Times New Roman" w:eastAsia="Times New Roman" w:hAnsi="Times New Roman" w:cs="Times New Roman"/>
          <w:sz w:val="28"/>
          <w:szCs w:val="28"/>
          <w:lang w:eastAsia="ru-RU"/>
        </w:rPr>
        <w:t>;</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отказ в приеме у заявителя документов, предоставление которых предусмотрено </w:t>
      </w:r>
      <w:r w:rsidRPr="00C92B9C">
        <w:rPr>
          <w:rFonts w:ascii="Times New Roman" w:eastAsia="Calibri" w:hAnsi="Times New Roman" w:cs="Times New Roman"/>
          <w:sz w:val="28"/>
          <w:szCs w:val="28"/>
        </w:rPr>
        <w:t xml:space="preserve">нормативными правовыми актами Российской Федерации для предоставления </w:t>
      </w:r>
      <w:r w:rsidRPr="00C92B9C">
        <w:rPr>
          <w:rFonts w:ascii="Times New Roman" w:eastAsia="Times New Roman" w:hAnsi="Times New Roman" w:cs="Times New Roman"/>
          <w:sz w:val="28"/>
          <w:szCs w:val="28"/>
          <w:lang w:eastAsia="ru-RU"/>
        </w:rPr>
        <w:t xml:space="preserve">муниципальной </w:t>
      </w:r>
      <w:r w:rsidRPr="00C92B9C">
        <w:rPr>
          <w:rFonts w:ascii="Times New Roman" w:eastAsia="Calibri" w:hAnsi="Times New Roman" w:cs="Times New Roman"/>
          <w:sz w:val="28"/>
          <w:szCs w:val="28"/>
        </w:rPr>
        <w:t>услуги</w:t>
      </w:r>
      <w:r w:rsidRPr="00C92B9C">
        <w:rPr>
          <w:rFonts w:ascii="Times New Roman" w:eastAsia="Times New Roman" w:hAnsi="Times New Roman" w:cs="Times New Roman"/>
          <w:sz w:val="28"/>
          <w:szCs w:val="28"/>
          <w:lang w:eastAsia="ru-RU"/>
        </w:rPr>
        <w:t>;</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Times New Roman" w:hAnsi="Times New Roman" w:cs="Times New Roman"/>
          <w:sz w:val="28"/>
          <w:szCs w:val="28"/>
          <w:lang w:eastAsia="ru-RU"/>
        </w:rPr>
        <w:t>5)</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отказ в предоставлении муниципальной услуги, если основания отказа не предусмотрены </w:t>
      </w:r>
      <w:r w:rsidRPr="00C92B9C">
        <w:rPr>
          <w:rFonts w:ascii="Times New Roman" w:eastAsia="Calibri" w:hAnsi="Times New Roman" w:cs="Times New Roman"/>
          <w:sz w:val="28"/>
          <w:szCs w:val="28"/>
        </w:rPr>
        <w:t>федеральными законами и принятыми в соответствии с ними иными нормативными правовыми актами Российской Федерации</w:t>
      </w:r>
      <w:r w:rsidRPr="00C92B9C">
        <w:rPr>
          <w:rFonts w:ascii="Times New Roman" w:eastAsia="Times New Roman" w:hAnsi="Times New Roman" w:cs="Times New Roman"/>
          <w:sz w:val="28"/>
          <w:szCs w:val="28"/>
          <w:lang w:eastAsia="ru-RU"/>
        </w:rPr>
        <w:t>;</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Times New Roman" w:hAnsi="Times New Roman" w:cs="Times New Roman"/>
          <w:sz w:val="28"/>
          <w:szCs w:val="28"/>
          <w:lang w:eastAsia="ru-RU"/>
        </w:rPr>
        <w:t>6)</w:t>
      </w:r>
      <w:r w:rsidRPr="00C92B9C">
        <w:rPr>
          <w:rFonts w:ascii="Times New Roman" w:eastAsia="Times New Roman" w:hAnsi="Times New Roman" w:cs="Times New Roman"/>
          <w:sz w:val="28"/>
          <w:szCs w:val="28"/>
          <w:lang w:val="en-US" w:eastAsia="ru-RU"/>
        </w:rPr>
        <w:t> </w:t>
      </w:r>
      <w:r w:rsidRPr="00C92B9C">
        <w:rPr>
          <w:rFonts w:ascii="Times New Roman" w:eastAsia="Calibri" w:hAnsi="Times New Roman" w:cs="Times New Roman"/>
          <w:sz w:val="28"/>
          <w:szCs w:val="28"/>
        </w:rPr>
        <w:t xml:space="preserve">требование внесения заявителем при предоставлении </w:t>
      </w:r>
      <w:r w:rsidRPr="00C92B9C">
        <w:rPr>
          <w:rFonts w:ascii="Times New Roman" w:eastAsia="Times New Roman" w:hAnsi="Times New Roman" w:cs="Times New Roman"/>
          <w:sz w:val="28"/>
          <w:szCs w:val="28"/>
          <w:lang w:eastAsia="ru-RU"/>
        </w:rPr>
        <w:t xml:space="preserve">муниципальной </w:t>
      </w:r>
      <w:r w:rsidRPr="00C92B9C">
        <w:rPr>
          <w:rFonts w:ascii="Times New Roman" w:eastAsia="Calibri" w:hAnsi="Times New Roman" w:cs="Times New Roman"/>
          <w:sz w:val="28"/>
          <w:szCs w:val="28"/>
        </w:rPr>
        <w:t>услуги платы, не предусмотренной нормативными правовыми актами Российской Федерации</w:t>
      </w:r>
      <w:r w:rsidRPr="00C92B9C">
        <w:rPr>
          <w:rFonts w:ascii="Times New Roman" w:eastAsia="Times New Roman" w:hAnsi="Times New Roman" w:cs="Times New Roman"/>
          <w:sz w:val="28"/>
          <w:szCs w:val="28"/>
          <w:lang w:eastAsia="ru-RU"/>
        </w:rPr>
        <w:t>;</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5.2. Заявитель вправе обратиться с жалобой на действия (бездействие) Администрации, должностных лиц и (или)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w:t>
      </w:r>
      <w:r w:rsidRPr="00C92B9C">
        <w:rPr>
          <w:rFonts w:ascii="Times New Roman" w:eastAsia="Times New Roman" w:hAnsi="Times New Roman" w:cs="Times New Roman"/>
          <w:sz w:val="28"/>
          <w:szCs w:val="28"/>
          <w:lang w:eastAsia="ru-RU"/>
        </w:rPr>
        <w:lastRenderedPageBreak/>
        <w:t>сферах строительства, утвержденные Правительством Российской Федерации в соответствии с часть 2 статьи 6 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Arial" w:hAnsi="Times New Roman" w:cs="Times New Roman"/>
          <w:sz w:val="28"/>
          <w:szCs w:val="28"/>
          <w:lang w:eastAsia="ru-RU"/>
        </w:rPr>
        <w:t>5.3. </w:t>
      </w:r>
      <w:r w:rsidRPr="00C92B9C">
        <w:rPr>
          <w:rFonts w:ascii="Times New Roman" w:eastAsia="Times New Roman" w:hAnsi="Times New Roman" w:cs="Times New Roman"/>
          <w:sz w:val="28"/>
          <w:szCs w:val="28"/>
          <w:lang w:eastAsia="ru-RU"/>
        </w:rPr>
        <w:t>Жалоба подается в письменной форме на бумажном носителе, в электронной форме в Администрацию.</w:t>
      </w:r>
    </w:p>
    <w:p w:rsidR="001B637D" w:rsidRPr="00C92B9C" w:rsidRDefault="001B637D" w:rsidP="001B637D">
      <w:pPr>
        <w:spacing w:after="0" w:line="240" w:lineRule="auto"/>
        <w:jc w:val="both"/>
        <w:rPr>
          <w:rFonts w:ascii="Times New Roman" w:eastAsia="Arial"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Жалобы на решения и действия (бездействие) </w:t>
      </w:r>
      <w:r w:rsidRPr="00C92B9C">
        <w:rPr>
          <w:rFonts w:ascii="Times New Roman" w:eastAsia="Arial" w:hAnsi="Times New Roman" w:cs="Times New Roman"/>
          <w:sz w:val="28"/>
          <w:szCs w:val="28"/>
          <w:lang w:eastAsia="ru-RU"/>
        </w:rPr>
        <w:t xml:space="preserve">Администрации, Главы, должностных лиц, </w:t>
      </w:r>
      <w:r w:rsidRPr="00C92B9C">
        <w:rPr>
          <w:rFonts w:ascii="Times New Roman" w:eastAsia="Times New Roman" w:hAnsi="Times New Roman" w:cs="Times New Roman"/>
          <w:sz w:val="28"/>
          <w:szCs w:val="28"/>
          <w:lang w:eastAsia="ru-RU"/>
        </w:rPr>
        <w:t>муниципальных служащих Администрации</w:t>
      </w:r>
      <w:r w:rsidRPr="00C92B9C">
        <w:rPr>
          <w:rFonts w:ascii="Times New Roman" w:eastAsia="Arial" w:hAnsi="Times New Roman" w:cs="Times New Roman"/>
          <w:sz w:val="28"/>
          <w:szCs w:val="28"/>
          <w:lang w:eastAsia="ru-RU"/>
        </w:rPr>
        <w:t xml:space="preserve"> </w:t>
      </w:r>
      <w:r w:rsidRPr="00C92B9C">
        <w:rPr>
          <w:rFonts w:ascii="Times New Roman" w:eastAsia="Times New Roman" w:hAnsi="Times New Roman" w:cs="Times New Roman"/>
          <w:sz w:val="28"/>
          <w:szCs w:val="28"/>
          <w:lang w:eastAsia="ru-RU"/>
        </w:rPr>
        <w:t xml:space="preserve">рассматриваются непосредственно </w:t>
      </w:r>
      <w:r w:rsidRPr="00C92B9C">
        <w:rPr>
          <w:rFonts w:ascii="Times New Roman" w:eastAsia="Arial" w:hAnsi="Times New Roman" w:cs="Times New Roman"/>
          <w:sz w:val="28"/>
          <w:szCs w:val="28"/>
          <w:lang w:eastAsia="ru-RU"/>
        </w:rPr>
        <w:t>Главой.</w:t>
      </w:r>
      <w:r w:rsidRPr="00C92B9C">
        <w:rPr>
          <w:rFonts w:ascii="Times New Roman" w:eastAsia="Times New Roman" w:hAnsi="Times New Roman" w:cs="Times New Roman"/>
          <w:sz w:val="28"/>
          <w:szCs w:val="28"/>
          <w:lang w:eastAsia="ru-RU"/>
        </w:rPr>
        <w:t xml:space="preserve"> </w:t>
      </w:r>
    </w:p>
    <w:p w:rsidR="001B637D" w:rsidRPr="00C92B9C" w:rsidRDefault="001B637D" w:rsidP="001B637D">
      <w:pPr>
        <w:spacing w:after="0" w:line="240" w:lineRule="auto"/>
        <w:jc w:val="both"/>
        <w:rPr>
          <w:rFonts w:ascii="Times New Roman" w:eastAsia="Arial" w:hAnsi="Times New Roman" w:cs="Times New Roman"/>
          <w:sz w:val="28"/>
          <w:szCs w:val="28"/>
          <w:lang w:eastAsia="ru-RU"/>
        </w:rPr>
      </w:pPr>
      <w:r w:rsidRPr="00C92B9C">
        <w:rPr>
          <w:rFonts w:ascii="Times New Roman" w:eastAsia="Arial" w:hAnsi="Times New Roman" w:cs="Times New Roman"/>
          <w:sz w:val="28"/>
          <w:szCs w:val="28"/>
          <w:lang w:eastAsia="ru-RU"/>
        </w:rPr>
        <w:t xml:space="preserve">5.4. Жалоба на решения и действия (бездействие) Администрации, Главы, должностных лиц, </w:t>
      </w:r>
      <w:r w:rsidRPr="00C92B9C">
        <w:rPr>
          <w:rFonts w:ascii="Times New Roman" w:eastAsia="Times New Roman" w:hAnsi="Times New Roman" w:cs="Times New Roman"/>
          <w:sz w:val="28"/>
          <w:szCs w:val="28"/>
          <w:lang w:eastAsia="ru-RU"/>
        </w:rPr>
        <w:t>муниципальных служащих Администрации</w:t>
      </w:r>
      <w:r w:rsidRPr="00C92B9C">
        <w:rPr>
          <w:rFonts w:ascii="Times New Roman" w:eastAsia="Arial" w:hAnsi="Times New Roman" w:cs="Times New Roman"/>
          <w:sz w:val="28"/>
          <w:szCs w:val="28"/>
          <w:lang w:eastAsia="ru-RU"/>
        </w:rPr>
        <w:t xml:space="preserve"> может быть направлена по почте, с использованием информационно-телекоммуникационной сети «Интернет», сайта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w:t>
      </w:r>
      <w:r w:rsidRPr="00C92B9C">
        <w:rPr>
          <w:rFonts w:ascii="Times New Roman" w:eastAsia="Arial" w:hAnsi="Times New Roman" w:cs="Times New Roman"/>
          <w:sz w:val="28"/>
          <w:szCs w:val="28"/>
          <w:lang w:eastAsia="ru-RU"/>
        </w:rPr>
        <w:t xml:space="preserve">, ЕПГУ, </w:t>
      </w:r>
      <w:r w:rsidRPr="00C92B9C">
        <w:rPr>
          <w:rFonts w:ascii="Times New Roman" w:eastAsia="Times New Roman" w:hAnsi="Times New Roman" w:cs="Times New Roman"/>
          <w:sz w:val="28"/>
          <w:szCs w:val="28"/>
          <w:lang w:eastAsia="ru-RU"/>
        </w:rPr>
        <w:t>Ф</w:t>
      </w:r>
      <w:r w:rsidRPr="00C92B9C">
        <w:rPr>
          <w:rFonts w:ascii="Times New Roman" w:eastAsia="Arial" w:hAnsi="Times New Roman" w:cs="Times New Roman"/>
          <w:sz w:val="28"/>
          <w:szCs w:val="28"/>
          <w:lang w:eastAsia="ru-RU"/>
        </w:rPr>
        <w:t>едеральной государственной информационной системы «</w:t>
      </w:r>
      <w:r w:rsidRPr="00C92B9C">
        <w:rPr>
          <w:rFonts w:ascii="Times New Roman" w:eastAsia="Times New Roman" w:hAnsi="Times New Roman" w:cs="Times New Roman"/>
          <w:sz w:val="28"/>
          <w:szCs w:val="28"/>
          <w:lang w:eastAsia="ru-RU"/>
        </w:rPr>
        <w:t>Досудебное обжалование</w:t>
      </w:r>
      <w:r w:rsidRPr="00C92B9C">
        <w:rPr>
          <w:rFonts w:ascii="Times New Roman" w:eastAsia="Arial" w:hAnsi="Times New Roman" w:cs="Times New Roman"/>
          <w:sz w:val="28"/>
          <w:szCs w:val="28"/>
          <w:lang w:eastAsia="ru-RU"/>
        </w:rPr>
        <w:t>»</w:t>
      </w:r>
      <w:r w:rsidRPr="00C92B9C">
        <w:rPr>
          <w:rFonts w:ascii="Times New Roman" w:eastAsia="Times New Roman" w:hAnsi="Times New Roman" w:cs="Times New Roman"/>
          <w:sz w:val="28"/>
          <w:szCs w:val="28"/>
          <w:lang w:eastAsia="ru-RU"/>
        </w:rPr>
        <w:t xml:space="preserve"> (</w:t>
      </w:r>
      <w:hyperlink r:id="rId23" w:history="1">
        <w:r w:rsidRPr="00C92B9C">
          <w:rPr>
            <w:rFonts w:ascii="Times New Roman" w:eastAsia="Times New Roman" w:hAnsi="Times New Roman" w:cs="Times New Roman"/>
            <w:sz w:val="28"/>
            <w:szCs w:val="28"/>
            <w:u w:val="single"/>
            <w:lang w:eastAsia="ru-RU"/>
          </w:rPr>
          <w:t>http://do.gosuslugi.ru</w:t>
        </w:r>
      </w:hyperlink>
      <w:r w:rsidRPr="00C92B9C">
        <w:rPr>
          <w:rFonts w:ascii="Times New Roman" w:eastAsia="Times New Roman" w:hAnsi="Times New Roman" w:cs="Times New Roman"/>
          <w:sz w:val="28"/>
          <w:szCs w:val="28"/>
          <w:lang w:eastAsia="ru-RU"/>
        </w:rPr>
        <w:t>)</w:t>
      </w:r>
      <w:r w:rsidRPr="00C92B9C">
        <w:rPr>
          <w:rFonts w:ascii="Times New Roman" w:eastAsia="Arial" w:hAnsi="Times New Roman" w:cs="Times New Roman"/>
          <w:sz w:val="28"/>
          <w:szCs w:val="28"/>
          <w:lang w:eastAsia="ru-RU"/>
        </w:rPr>
        <w:t xml:space="preserve">, а также может быть принята при личном приеме заявителя.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5.5.</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Жалоба должна содержать:</w:t>
      </w:r>
      <w:r w:rsidRPr="00C92B9C">
        <w:rPr>
          <w:rFonts w:ascii="Times New Roman" w:eastAsia="Times New Roman" w:hAnsi="Times New Roman" w:cs="Times New Roman"/>
          <w:sz w:val="28"/>
          <w:szCs w:val="28"/>
          <w:lang w:eastAsia="ru-RU"/>
        </w:rPr>
        <w:tab/>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2)</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3)</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4)</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5.6.</w:t>
      </w:r>
      <w:r w:rsidRPr="00C92B9C">
        <w:rPr>
          <w:rFonts w:ascii="Times New Roman" w:eastAsia="Calibri" w:hAnsi="Times New Roman" w:cs="Times New Roman"/>
          <w:sz w:val="28"/>
          <w:szCs w:val="28"/>
          <w:lang w:val="en-US"/>
        </w:rPr>
        <w:t> </w:t>
      </w:r>
      <w:r w:rsidRPr="00C92B9C">
        <w:rPr>
          <w:rFonts w:ascii="Times New Roman" w:eastAsia="Calibri" w:hAnsi="Times New Roman"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а)</w:t>
      </w:r>
      <w:r w:rsidRPr="00C92B9C">
        <w:rPr>
          <w:rFonts w:ascii="Times New Roman" w:eastAsia="Calibri" w:hAnsi="Times New Roman" w:cs="Times New Roman"/>
          <w:sz w:val="28"/>
          <w:szCs w:val="28"/>
          <w:lang w:val="en-US"/>
        </w:rPr>
        <w:t> </w:t>
      </w:r>
      <w:r w:rsidRPr="00C92B9C">
        <w:rPr>
          <w:rFonts w:ascii="Times New Roman" w:eastAsia="Calibri" w:hAnsi="Times New Roman" w:cs="Times New Roman"/>
          <w:sz w:val="28"/>
          <w:szCs w:val="28"/>
        </w:rPr>
        <w:t xml:space="preserve">оформленная в соответствии с </w:t>
      </w:r>
      <w:hyperlink r:id="rId24" w:history="1">
        <w:r w:rsidRPr="00C92B9C">
          <w:rPr>
            <w:rFonts w:ascii="Times New Roman" w:eastAsia="Calibri" w:hAnsi="Times New Roman" w:cs="Times New Roman"/>
            <w:sz w:val="28"/>
            <w:szCs w:val="28"/>
          </w:rPr>
          <w:t>законодательством</w:t>
        </w:r>
      </w:hyperlink>
      <w:r w:rsidRPr="00C92B9C">
        <w:rPr>
          <w:rFonts w:ascii="Times New Roman" w:eastAsia="Calibri" w:hAnsi="Times New Roman" w:cs="Times New Roman"/>
          <w:sz w:val="28"/>
          <w:szCs w:val="28"/>
        </w:rPr>
        <w:t xml:space="preserve"> Российской Федерации доверенность (для физических лиц);</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б)</w:t>
      </w:r>
      <w:r w:rsidRPr="00C92B9C">
        <w:rPr>
          <w:rFonts w:ascii="Times New Roman" w:eastAsia="Calibri" w:hAnsi="Times New Roman" w:cs="Times New Roman"/>
          <w:sz w:val="28"/>
          <w:szCs w:val="28"/>
          <w:lang w:val="en-US"/>
        </w:rPr>
        <w:t> </w:t>
      </w:r>
      <w:r w:rsidRPr="00C92B9C">
        <w:rPr>
          <w:rFonts w:ascii="Times New Roman" w:eastAsia="Calibri" w:hAnsi="Times New Roman"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в)</w:t>
      </w:r>
      <w:r w:rsidRPr="00C92B9C">
        <w:rPr>
          <w:rFonts w:ascii="Times New Roman" w:eastAsia="Calibri" w:hAnsi="Times New Roman" w:cs="Times New Roman"/>
          <w:sz w:val="28"/>
          <w:szCs w:val="28"/>
          <w:lang w:val="en-US"/>
        </w:rPr>
        <w:t> </w:t>
      </w:r>
      <w:r w:rsidRPr="00C92B9C">
        <w:rPr>
          <w:rFonts w:ascii="Times New Roman" w:eastAsia="Calibri"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B637D" w:rsidRPr="00C92B9C" w:rsidRDefault="001B637D" w:rsidP="001B637D">
      <w:pPr>
        <w:autoSpaceDE w:val="0"/>
        <w:autoSpaceDN w:val="0"/>
        <w:adjustRightInd w:val="0"/>
        <w:spacing w:after="0" w:line="240" w:lineRule="auto"/>
        <w:jc w:val="both"/>
        <w:outlineLvl w:val="0"/>
        <w:rPr>
          <w:rFonts w:ascii="Times New Roman" w:eastAsia="Calibri" w:hAnsi="Times New Roman" w:cs="Times New Roman"/>
          <w:sz w:val="28"/>
          <w:szCs w:val="28"/>
        </w:rPr>
      </w:pPr>
      <w:r w:rsidRPr="00C92B9C">
        <w:rPr>
          <w:rFonts w:ascii="Times New Roman" w:eastAsia="Calibri" w:hAnsi="Times New Roman" w:cs="Times New Roman"/>
          <w:sz w:val="28"/>
          <w:szCs w:val="28"/>
        </w:rPr>
        <w:t>5.7.</w:t>
      </w:r>
      <w:r w:rsidRPr="00C92B9C">
        <w:rPr>
          <w:rFonts w:ascii="Times New Roman" w:eastAsia="Calibri" w:hAnsi="Times New Roman" w:cs="Times New Roman"/>
          <w:sz w:val="28"/>
          <w:szCs w:val="28"/>
          <w:lang w:val="en-US"/>
        </w:rPr>
        <w:t> </w:t>
      </w:r>
      <w:r w:rsidRPr="00C92B9C">
        <w:rPr>
          <w:rFonts w:ascii="Times New Roman" w:eastAsia="Calibri" w:hAnsi="Times New Roman" w:cs="Times New Roman"/>
          <w:sz w:val="28"/>
          <w:szCs w:val="28"/>
        </w:rPr>
        <w:t>Время приема жалоб должно совпадать со временем предоставления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5.8.</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При подаче жалобы заявитель вправе получить следующую информацию, необходимую для обоснования и рассмотрения жалобы: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о местонахождении Администрации;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сведения о режиме работы Администрации;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lastRenderedPageBreak/>
        <w:t>-</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о входящем номере, под которым зарегистрирована жалоба;</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о сроке рассмотрения жалобы;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о принятых промежуточных решениях (принятие к рассмотрению, истребование документов).</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5.9.</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 xml:space="preserve">Жалоба, поступившая в Администрацию, подлежит рассмотрению </w:t>
      </w:r>
      <w:r w:rsidRPr="00C92B9C">
        <w:rPr>
          <w:rFonts w:ascii="Times New Roman" w:eastAsia="Calibri" w:hAnsi="Times New Roman" w:cs="Times New Roman"/>
          <w:sz w:val="28"/>
          <w:szCs w:val="28"/>
        </w:rPr>
        <w:t xml:space="preserve">в течение </w:t>
      </w:r>
      <w:r w:rsidRPr="00C92B9C">
        <w:rPr>
          <w:rFonts w:ascii="Times New Roman" w:eastAsia="Times New Roman" w:hAnsi="Times New Roman" w:cs="Times New Roman"/>
          <w:sz w:val="28"/>
          <w:szCs w:val="28"/>
          <w:lang w:eastAsia="ru-RU"/>
        </w:rPr>
        <w:t>15 (пятнадцати)</w:t>
      </w:r>
      <w:r w:rsidRPr="00C92B9C">
        <w:rPr>
          <w:rFonts w:ascii="Times New Roman" w:eastAsia="Calibri" w:hAnsi="Times New Roman" w:cs="Times New Roman"/>
          <w:sz w:val="28"/>
          <w:szCs w:val="28"/>
        </w:rPr>
        <w:t xml:space="preserve"> рабочих дней со дня ее регистрации</w:t>
      </w:r>
      <w:r w:rsidRPr="00C92B9C">
        <w:rPr>
          <w:rFonts w:ascii="Times New Roman" w:eastAsia="Times New Roman" w:hAnsi="Times New Roman" w:cs="Times New Roman"/>
          <w:sz w:val="28"/>
          <w:szCs w:val="28"/>
          <w:lang w:eastAsia="ru-RU"/>
        </w:rPr>
        <w:t xml:space="preserve"> должностным лицом, наделенным полномочиями по рассмотрению жалоб, </w:t>
      </w:r>
      <w:r w:rsidRPr="00C92B9C">
        <w:rPr>
          <w:rFonts w:ascii="Times New Roman" w:eastAsia="Calibri" w:hAnsi="Times New Roman" w:cs="Times New Roman"/>
          <w:sz w:val="28"/>
          <w:szCs w:val="28"/>
        </w:rPr>
        <w:t xml:space="preserve">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Pr="00C92B9C">
        <w:rPr>
          <w:rFonts w:ascii="Times New Roman" w:eastAsia="Times New Roman" w:hAnsi="Times New Roman" w:cs="Times New Roman"/>
          <w:sz w:val="28"/>
          <w:szCs w:val="28"/>
          <w:lang w:eastAsia="ru-RU"/>
        </w:rPr>
        <w:t xml:space="preserve">5 (пяти) </w:t>
      </w:r>
      <w:r w:rsidRPr="00C92B9C">
        <w:rPr>
          <w:rFonts w:ascii="Times New Roman" w:eastAsia="Calibri" w:hAnsi="Times New Roman" w:cs="Times New Roman"/>
          <w:sz w:val="28"/>
          <w:szCs w:val="28"/>
        </w:rPr>
        <w:t>рабочих дней со дня ее регистрации</w:t>
      </w:r>
      <w:r w:rsidRPr="00C92B9C">
        <w:rPr>
          <w:rFonts w:ascii="Times New Roman" w:eastAsia="Times New Roman" w:hAnsi="Times New Roman" w:cs="Times New Roman"/>
          <w:sz w:val="28"/>
          <w:szCs w:val="28"/>
          <w:lang w:eastAsia="ru-RU"/>
        </w:rPr>
        <w:t>.</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5.10. По результатам рассмотрения жалобы орган, в который подана жалоба, принимает одно из следующих решений:</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B637D" w:rsidRPr="00C92B9C" w:rsidRDefault="001B637D" w:rsidP="001B637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2) в удовлетворении жалобы отказывается. </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5.11.</w:t>
      </w:r>
      <w:r w:rsidRPr="00C92B9C">
        <w:rPr>
          <w:rFonts w:ascii="Times New Roman" w:eastAsia="Times New Roman" w:hAnsi="Times New Roman" w:cs="Times New Roman"/>
          <w:sz w:val="28"/>
          <w:szCs w:val="28"/>
          <w:lang w:val="en-US" w:eastAsia="ru-RU"/>
        </w:rPr>
        <w:t> </w:t>
      </w:r>
      <w:r w:rsidRPr="00C92B9C">
        <w:rPr>
          <w:rFonts w:ascii="Times New Roman" w:eastAsia="Times New Roman" w:hAnsi="Times New Roman" w:cs="Times New Roman"/>
          <w:sz w:val="28"/>
          <w:szCs w:val="28"/>
          <w:lang w:eastAsia="ru-RU"/>
        </w:rPr>
        <w:t>Не позднее дня, следующего за днем принятия решения, указанного в пункте 5.10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5.12. В случае признания жалобы подлежащей удовлетворению в ответе заявителю, указанном в пункте 5.11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5.13. В случае признания жалобы, не подлежащей удовлетворению в ответе заявителю, указанном в пункте 5.11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5.15. В случае если жалоба подана заявителем в орган, в компетенцию которого не входит принятие решения по жалобе в соответствии с требованиями пункта 5.3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lastRenderedPageBreak/>
        <w:t>При этом срок рассмотрения жалобы исчисляется со дня регистрации жалобы в уполномоченном на ее рассмотрение органе.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5.14. В удовлетворении жалобы отказывается в следующих случаях:</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5.15. Администрация вправе оставить жалобу без ответа в следующих случаях:</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B637D" w:rsidRPr="00C92B9C" w:rsidRDefault="001B637D" w:rsidP="001B637D">
      <w:pPr>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5.16.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1B637D" w:rsidRPr="00C92B9C" w:rsidRDefault="001B637D" w:rsidP="001B637D">
      <w:pPr>
        <w:rPr>
          <w:rFonts w:ascii="Times New Roman" w:eastAsia="Times New Roman" w:hAnsi="Times New Roman" w:cs="Times New Roman"/>
          <w:sz w:val="28"/>
          <w:szCs w:val="28"/>
          <w:lang w:eastAsia="ru-RU"/>
        </w:rPr>
      </w:pPr>
    </w:p>
    <w:tbl>
      <w:tblPr>
        <w:tblW w:w="0" w:type="auto"/>
        <w:jc w:val="right"/>
        <w:tblLook w:val="04A0"/>
      </w:tblPr>
      <w:tblGrid>
        <w:gridCol w:w="7162"/>
      </w:tblGrid>
      <w:tr w:rsidR="001B637D" w:rsidRPr="00C92B9C" w:rsidTr="007A6A4C">
        <w:trPr>
          <w:jc w:val="right"/>
        </w:trPr>
        <w:tc>
          <w:tcPr>
            <w:tcW w:w="7162" w:type="dxa"/>
          </w:tcPr>
          <w:p w:rsidR="001B637D" w:rsidRPr="00C92B9C" w:rsidRDefault="001B637D" w:rsidP="001B637D">
            <w:pPr>
              <w:spacing w:after="0" w:line="240" w:lineRule="auto"/>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Приложение № 1</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к Административному регламенту</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предоставления муниципальной услуги</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1B637D" w:rsidRPr="00C92B9C" w:rsidRDefault="001B637D" w:rsidP="001B637D">
            <w:pPr>
              <w:spacing w:after="0" w:line="240" w:lineRule="auto"/>
              <w:jc w:val="right"/>
              <w:rPr>
                <w:rFonts w:ascii="Times New Roman" w:eastAsia="Times New Roman" w:hAnsi="Times New Roman" w:cs="Times New Roman"/>
                <w:i/>
                <w:iCs/>
                <w:sz w:val="28"/>
                <w:szCs w:val="28"/>
                <w:lang w:eastAsia="ru-RU"/>
              </w:rPr>
            </w:pPr>
          </w:p>
          <w:p w:rsidR="001B637D" w:rsidRPr="00C92B9C" w:rsidRDefault="001B637D" w:rsidP="001B637D">
            <w:pPr>
              <w:spacing w:after="0" w:line="240" w:lineRule="auto"/>
              <w:jc w:val="right"/>
              <w:rPr>
                <w:rFonts w:ascii="Times New Roman" w:eastAsia="Times New Roman" w:hAnsi="Times New Roman" w:cs="Times New Roman"/>
                <w:i/>
                <w:iCs/>
                <w:sz w:val="28"/>
                <w:szCs w:val="28"/>
                <w:lang w:eastAsia="ru-RU"/>
              </w:rPr>
            </w:pPr>
            <w:r w:rsidRPr="00C92B9C">
              <w:rPr>
                <w:rFonts w:ascii="Times New Roman" w:eastAsia="Times New Roman" w:hAnsi="Times New Roman" w:cs="Times New Roman"/>
                <w:i/>
                <w:iCs/>
                <w:sz w:val="28"/>
                <w:szCs w:val="28"/>
                <w:lang w:eastAsia="ru-RU"/>
              </w:rPr>
              <w:t>Примерная форма</w:t>
            </w:r>
          </w:p>
        </w:tc>
      </w:tr>
    </w:tbl>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Главе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(фамилия, имя, отчество (последнее - при наличии) </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гражданина или наименование юридического лица)</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(место жительства гражданина  или место нахождения юридического лица)</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(реквизиты документа, удостоверяющего личность</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гражданина, или государственный регистрационный</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номер записи о государственной регистрации</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юридического лица в едином государственном</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lastRenderedPageBreak/>
        <w:t xml:space="preserve">                         реестре юридических лиц, идентификационный номер</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налогоплательщика за использование земель или</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земельных участков, за исключением случаев, если</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заявителем является иностранное юридическое лицо)</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(указать, в интересах кого действует уполномоченный</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представитель в случае подачи заявления</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уполномоченным представителем)</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(почтовый адрес и (или) адрес электронной почты</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(при наличии) для связи с заявителем)</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телефон: ___________________, факс (при наличии) 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ЗАЯВЛЕНИЕ</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Прошу  выдать разрешение на использование земель или земельного участка для размещения ___________________________________________________________.</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(указывается вид объекта в соответствии с </w:t>
      </w:r>
      <w:hyperlink r:id="rId25" w:history="1">
        <w:r w:rsidRPr="00C92B9C">
          <w:rPr>
            <w:rFonts w:ascii="Times New Roman" w:eastAsia="Times New Roman" w:hAnsi="Times New Roman" w:cs="Times New Roman"/>
            <w:sz w:val="28"/>
            <w:szCs w:val="28"/>
            <w:lang w:eastAsia="ru-RU"/>
          </w:rPr>
          <w:t>перечнем</w:t>
        </w:r>
      </w:hyperlink>
      <w:r w:rsidRPr="00C92B9C">
        <w:rPr>
          <w:rFonts w:ascii="Times New Roman" w:eastAsia="Times New Roman" w:hAnsi="Times New Roman" w:cs="Times New Roman"/>
          <w:sz w:val="28"/>
          <w:szCs w:val="28"/>
          <w:lang w:eastAsia="ru-RU"/>
        </w:rPr>
        <w:t xml:space="preserve"> объектов, установленным постановлением   Правительства РФ от 03.12.2014 N 1300)</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__________________________________________________________________________________,</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площадью   _________________   кв.   м,   местоположение которого:_______________________</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__________________________________________________________________________________</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Кадастровый  номер  земельного  участка  (при наличии) либо кадастровый квартал земельного участка _________________________________________________________________</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Срок использования ________________________________________________________________.</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(срок указывается в пределах сроков, установленных  </w:t>
      </w:r>
      <w:hyperlink r:id="rId26" w:history="1">
        <w:r w:rsidRPr="00C92B9C">
          <w:rPr>
            <w:rFonts w:ascii="Times New Roman" w:eastAsia="Times New Roman" w:hAnsi="Times New Roman" w:cs="Times New Roman"/>
            <w:sz w:val="28"/>
            <w:szCs w:val="28"/>
            <w:lang w:eastAsia="ru-RU"/>
          </w:rPr>
          <w:t>постановлением</w:t>
        </w:r>
      </w:hyperlink>
      <w:r w:rsidRPr="00C92B9C">
        <w:rPr>
          <w:rFonts w:ascii="Times New Roman" w:eastAsia="Times New Roman" w:hAnsi="Times New Roman" w:cs="Times New Roman"/>
          <w:sz w:val="28"/>
          <w:szCs w:val="28"/>
          <w:lang w:eastAsia="ru-RU"/>
        </w:rPr>
        <w:t xml:space="preserve"> Правительства Новосибирской области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от 20.07.2015 N 269-п)</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Способ получения уведомления о выдаче разрешения или решения об отказе в выдаче разрешения, разрешения на использование земель, земельных участков:</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 заказным письмом, </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 посредством электронной почты </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 посредством выдачи на руки.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К  заявлению  прилагаются  следующие  документы (заполняется по желанию заявителя):</w:t>
      </w:r>
    </w:p>
    <w:p w:rsidR="001B637D" w:rsidRPr="00C92B9C" w:rsidRDefault="001B637D" w:rsidP="001B637D">
      <w:pPr>
        <w:autoSpaceDE w:val="0"/>
        <w:autoSpaceDN w:val="0"/>
        <w:adjustRightInd w:val="0"/>
        <w:spacing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lastRenderedPageBreak/>
        <w:t>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1B637D" w:rsidRPr="00C92B9C" w:rsidRDefault="001B637D" w:rsidP="001B637D">
      <w:pPr>
        <w:autoSpaceDE w:val="0"/>
        <w:autoSpaceDN w:val="0"/>
        <w:adjustRightInd w:val="0"/>
        <w:spacing w:before="240" w:after="0" w:line="240" w:lineRule="auto"/>
        <w:jc w:val="both"/>
        <w:rPr>
          <w:rFonts w:ascii="Times New Roman" w:eastAsia="Calibri" w:hAnsi="Times New Roman" w:cs="Times New Roman"/>
          <w:sz w:val="28"/>
          <w:szCs w:val="28"/>
        </w:rPr>
      </w:pPr>
      <w:r w:rsidRPr="00C92B9C">
        <w:rPr>
          <w:rFonts w:ascii="Times New Roman" w:eastAsia="Calibri" w:hAnsi="Times New Roman" w:cs="Times New Roman"/>
          <w:sz w:val="28"/>
          <w:szCs w:val="28"/>
        </w:rPr>
        <w:t>2)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Единого государственного реестра недвижимости), на которых предполагается размещение объекта, в случае если планируется использование земель или части земельного участка.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tabs>
          <w:tab w:val="left" w:pos="567"/>
          <w:tab w:val="left" w:pos="993"/>
        </w:tabs>
        <w:spacing w:after="0" w:line="240" w:lineRule="auto"/>
        <w:ind w:right="141"/>
        <w:jc w:val="both"/>
        <w:rPr>
          <w:rFonts w:ascii="Times New Roman" w:eastAsia="Times New Roman" w:hAnsi="Times New Roman" w:cs="Times New Roman"/>
          <w:sz w:val="28"/>
          <w:szCs w:val="28"/>
          <w:lang w:eastAsia="ru-RU"/>
        </w:rPr>
      </w:pPr>
    </w:p>
    <w:p w:rsidR="001B637D" w:rsidRPr="00C92B9C" w:rsidRDefault="001B637D" w:rsidP="001B637D">
      <w:pPr>
        <w:tabs>
          <w:tab w:val="left" w:pos="567"/>
          <w:tab w:val="left" w:pos="993"/>
        </w:tabs>
        <w:spacing w:after="0" w:line="240" w:lineRule="auto"/>
        <w:ind w:right="14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Заявитель: __________________________________                            _________________</w:t>
      </w:r>
    </w:p>
    <w:p w:rsidR="001B637D" w:rsidRPr="00C92B9C" w:rsidRDefault="001B637D" w:rsidP="001B637D">
      <w:pPr>
        <w:tabs>
          <w:tab w:val="left" w:pos="567"/>
          <w:tab w:val="left" w:pos="993"/>
        </w:tabs>
        <w:spacing w:after="0" w:line="240" w:lineRule="auto"/>
        <w:ind w:right="14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r w:rsidRPr="00C92B9C">
        <w:rPr>
          <w:rFonts w:ascii="Times New Roman" w:eastAsia="Times New Roman" w:hAnsi="Times New Roman" w:cs="Times New Roman"/>
          <w:i/>
          <w:iCs/>
          <w:sz w:val="28"/>
          <w:szCs w:val="28"/>
          <w:lang w:eastAsia="ru-RU"/>
        </w:rPr>
        <w:t>(Ф.И.О., должность представителя                                           (подпись)</w:t>
      </w:r>
    </w:p>
    <w:p w:rsidR="001B637D" w:rsidRPr="00C92B9C" w:rsidRDefault="001B637D" w:rsidP="001B637D">
      <w:pPr>
        <w:tabs>
          <w:tab w:val="left" w:pos="567"/>
          <w:tab w:val="left" w:pos="993"/>
        </w:tabs>
        <w:spacing w:after="0" w:line="240" w:lineRule="auto"/>
        <w:ind w:right="141"/>
        <w:jc w:val="both"/>
        <w:rPr>
          <w:rFonts w:ascii="Times New Roman" w:eastAsia="Times New Roman" w:hAnsi="Times New Roman" w:cs="Times New Roman"/>
          <w:i/>
          <w:iCs/>
          <w:sz w:val="28"/>
          <w:szCs w:val="28"/>
          <w:lang w:eastAsia="ru-RU"/>
        </w:rPr>
      </w:pPr>
      <w:r w:rsidRPr="00C92B9C">
        <w:rPr>
          <w:rFonts w:ascii="Times New Roman" w:eastAsia="Times New Roman" w:hAnsi="Times New Roman" w:cs="Times New Roman"/>
          <w:i/>
          <w:iCs/>
          <w:sz w:val="28"/>
          <w:szCs w:val="28"/>
          <w:lang w:eastAsia="ru-RU"/>
        </w:rPr>
        <w:t xml:space="preserve">                  юридического лица; Ф.И.О. гражданина)</w:t>
      </w:r>
    </w:p>
    <w:p w:rsidR="001B637D" w:rsidRPr="00C92B9C" w:rsidRDefault="001B637D" w:rsidP="001B637D">
      <w:pPr>
        <w:tabs>
          <w:tab w:val="left" w:pos="567"/>
          <w:tab w:val="left" w:pos="993"/>
        </w:tabs>
        <w:spacing w:after="0" w:line="240" w:lineRule="auto"/>
        <w:ind w:right="141"/>
        <w:jc w:val="both"/>
        <w:rPr>
          <w:rFonts w:ascii="Times New Roman" w:eastAsia="Times New Roman" w:hAnsi="Times New Roman" w:cs="Times New Roman"/>
          <w:i/>
          <w:iCs/>
          <w:sz w:val="28"/>
          <w:szCs w:val="28"/>
          <w:lang w:eastAsia="ru-RU"/>
        </w:rPr>
      </w:pPr>
    </w:p>
    <w:p w:rsidR="001B637D" w:rsidRPr="00C92B9C" w:rsidRDefault="001B637D" w:rsidP="001B637D">
      <w:pPr>
        <w:tabs>
          <w:tab w:val="left" w:pos="567"/>
          <w:tab w:val="left" w:pos="993"/>
        </w:tabs>
        <w:spacing w:after="0" w:line="240" w:lineRule="auto"/>
        <w:ind w:right="141"/>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"____"_____________ 20___ г.                        </w:t>
      </w:r>
    </w:p>
    <w:p w:rsidR="001B637D" w:rsidRPr="00C92B9C" w:rsidRDefault="001B637D" w:rsidP="001B637D">
      <w:pPr>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br w:type="page"/>
      </w:r>
      <w:r w:rsidRPr="00C92B9C">
        <w:rPr>
          <w:rFonts w:ascii="Times New Roman" w:eastAsia="Times New Roman" w:hAnsi="Times New Roman" w:cs="Times New Roman"/>
          <w:sz w:val="28"/>
          <w:szCs w:val="28"/>
          <w:lang w:eastAsia="ru-RU"/>
        </w:rPr>
        <w:lastRenderedPageBreak/>
        <w:t>Приложение № 2</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к Административному регламенту</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предоставления муниципальной услуги</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«Выдача разрешения на использование земель или</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земельных участков без предоставления земельных участков </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и установления сервитута в установленных</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Правительством Российской Федерации случаях»</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АДМИНИСТРАЦИЯ ВЕСНЯНСКОГО СЕЛЬСОВЕТА</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КУЙБЫШЕВСКОГО РАЙОНА НОВОСИБИРСКОЙ ОБЛАСТИ</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Расписка</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получении документов на предоставление муниципальной услуги</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«Выдача разрешения на использование земель или земельных участков без предоставления земельных участков и установления сервитута в установленных</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Правительством Российской Федерации случаях»</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6"/>
        <w:tblW w:w="10171" w:type="dxa"/>
        <w:tblLayout w:type="fixed"/>
        <w:tblLook w:val="04A0"/>
      </w:tblPr>
      <w:tblGrid>
        <w:gridCol w:w="534"/>
        <w:gridCol w:w="708"/>
        <w:gridCol w:w="1276"/>
        <w:gridCol w:w="567"/>
        <w:gridCol w:w="426"/>
        <w:gridCol w:w="566"/>
        <w:gridCol w:w="850"/>
        <w:gridCol w:w="883"/>
        <w:gridCol w:w="120"/>
        <w:gridCol w:w="1123"/>
        <w:gridCol w:w="468"/>
        <w:gridCol w:w="311"/>
        <w:gridCol w:w="780"/>
        <w:gridCol w:w="709"/>
        <w:gridCol w:w="70"/>
        <w:gridCol w:w="780"/>
      </w:tblGrid>
      <w:tr w:rsidR="001B637D" w:rsidRPr="00C92B9C" w:rsidTr="007A6A4C">
        <w:trPr>
          <w:gridAfter w:val="8"/>
          <w:wAfter w:w="4361" w:type="dxa"/>
        </w:trPr>
        <w:tc>
          <w:tcPr>
            <w:tcW w:w="1242" w:type="dxa"/>
            <w:gridSpan w:val="2"/>
            <w:tcBorders>
              <w:top w:val="nil"/>
              <w:left w:val="nil"/>
              <w:bottom w:val="nil"/>
              <w:right w:val="nil"/>
            </w:tcBorders>
          </w:tcPr>
          <w:p w:rsidR="001B637D" w:rsidRPr="00C92B9C" w:rsidRDefault="001B637D" w:rsidP="001B637D">
            <w:pPr>
              <w:widowControl w:val="0"/>
              <w:autoSpaceDE w:val="0"/>
              <w:autoSpaceDN w:val="0"/>
              <w:adjustRightInd w:val="0"/>
              <w:rPr>
                <w:sz w:val="28"/>
                <w:szCs w:val="28"/>
              </w:rPr>
            </w:pPr>
            <w:r w:rsidRPr="00C92B9C">
              <w:rPr>
                <w:sz w:val="28"/>
                <w:szCs w:val="28"/>
              </w:rPr>
              <w:t>Заявитель</w:t>
            </w:r>
          </w:p>
        </w:tc>
        <w:tc>
          <w:tcPr>
            <w:tcW w:w="4568" w:type="dxa"/>
            <w:gridSpan w:val="6"/>
            <w:tcBorders>
              <w:top w:val="nil"/>
              <w:left w:val="nil"/>
              <w:bottom w:val="single" w:sz="4" w:space="0" w:color="auto"/>
              <w:right w:val="nil"/>
            </w:tcBorders>
          </w:tcPr>
          <w:p w:rsidR="001B637D" w:rsidRPr="00C92B9C" w:rsidRDefault="001B637D" w:rsidP="001B637D">
            <w:pPr>
              <w:widowControl w:val="0"/>
              <w:autoSpaceDE w:val="0"/>
              <w:autoSpaceDN w:val="0"/>
              <w:adjustRightInd w:val="0"/>
              <w:rPr>
                <w:sz w:val="28"/>
                <w:szCs w:val="28"/>
              </w:rPr>
            </w:pPr>
          </w:p>
        </w:tc>
      </w:tr>
      <w:tr w:rsidR="001B637D" w:rsidRPr="00C92B9C" w:rsidTr="007A6A4C">
        <w:trPr>
          <w:gridAfter w:val="2"/>
          <w:wAfter w:w="850" w:type="dxa"/>
        </w:trPr>
        <w:tc>
          <w:tcPr>
            <w:tcW w:w="3511" w:type="dxa"/>
            <w:gridSpan w:val="5"/>
            <w:tcBorders>
              <w:top w:val="nil"/>
              <w:left w:val="nil"/>
              <w:bottom w:val="nil"/>
              <w:right w:val="nil"/>
            </w:tcBorders>
          </w:tcPr>
          <w:p w:rsidR="001B637D" w:rsidRPr="00C92B9C" w:rsidRDefault="001B637D" w:rsidP="001B637D">
            <w:pPr>
              <w:widowControl w:val="0"/>
              <w:autoSpaceDE w:val="0"/>
              <w:autoSpaceDN w:val="0"/>
              <w:adjustRightInd w:val="0"/>
              <w:rPr>
                <w:sz w:val="28"/>
                <w:szCs w:val="28"/>
              </w:rPr>
            </w:pPr>
            <w:r w:rsidRPr="00C92B9C">
              <w:rPr>
                <w:sz w:val="28"/>
                <w:szCs w:val="28"/>
              </w:rPr>
              <w:t>Проживающий(</w:t>
            </w:r>
            <w:proofErr w:type="spellStart"/>
            <w:r w:rsidRPr="00C92B9C">
              <w:rPr>
                <w:sz w:val="28"/>
                <w:szCs w:val="28"/>
              </w:rPr>
              <w:t>ая</w:t>
            </w:r>
            <w:proofErr w:type="spellEnd"/>
            <w:r w:rsidRPr="00C92B9C">
              <w:rPr>
                <w:sz w:val="28"/>
                <w:szCs w:val="28"/>
              </w:rPr>
              <w:t>) по адресу:</w:t>
            </w:r>
          </w:p>
        </w:tc>
        <w:tc>
          <w:tcPr>
            <w:tcW w:w="5810" w:type="dxa"/>
            <w:gridSpan w:val="9"/>
            <w:tcBorders>
              <w:top w:val="nil"/>
              <w:left w:val="nil"/>
              <w:bottom w:val="single" w:sz="4" w:space="0" w:color="auto"/>
              <w:right w:val="nil"/>
            </w:tcBorders>
          </w:tcPr>
          <w:p w:rsidR="001B637D" w:rsidRPr="00C92B9C" w:rsidRDefault="001B637D" w:rsidP="001B637D">
            <w:pPr>
              <w:widowControl w:val="0"/>
              <w:autoSpaceDE w:val="0"/>
              <w:autoSpaceDN w:val="0"/>
              <w:adjustRightInd w:val="0"/>
              <w:rPr>
                <w:sz w:val="28"/>
                <w:szCs w:val="28"/>
              </w:rPr>
            </w:pPr>
          </w:p>
        </w:tc>
      </w:tr>
      <w:tr w:rsidR="001B637D" w:rsidRPr="00C92B9C" w:rsidTr="007A6A4C">
        <w:trPr>
          <w:gridAfter w:val="2"/>
          <w:wAfter w:w="850" w:type="dxa"/>
        </w:trPr>
        <w:tc>
          <w:tcPr>
            <w:tcW w:w="9321" w:type="dxa"/>
            <w:gridSpan w:val="14"/>
            <w:tcBorders>
              <w:top w:val="nil"/>
              <w:left w:val="nil"/>
              <w:bottom w:val="nil"/>
              <w:right w:val="nil"/>
            </w:tcBorders>
          </w:tcPr>
          <w:p w:rsidR="001B637D" w:rsidRPr="00C92B9C" w:rsidRDefault="001B637D" w:rsidP="001B637D">
            <w:pPr>
              <w:widowControl w:val="0"/>
              <w:autoSpaceDE w:val="0"/>
              <w:autoSpaceDN w:val="0"/>
              <w:adjustRightInd w:val="0"/>
              <w:rPr>
                <w:sz w:val="28"/>
                <w:szCs w:val="28"/>
              </w:rPr>
            </w:pPr>
            <w:r w:rsidRPr="00C92B9C">
              <w:rPr>
                <w:sz w:val="28"/>
                <w:szCs w:val="28"/>
              </w:rPr>
              <w:t>Сдал(а) следующие документы:</w:t>
            </w:r>
          </w:p>
        </w:tc>
      </w:tr>
      <w:tr w:rsidR="001B637D" w:rsidRPr="00C92B9C" w:rsidTr="007A6A4C">
        <w:trPr>
          <w:gridAfter w:val="2"/>
          <w:wAfter w:w="850" w:type="dxa"/>
        </w:trPr>
        <w:tc>
          <w:tcPr>
            <w:tcW w:w="9321" w:type="dxa"/>
            <w:gridSpan w:val="14"/>
            <w:tcBorders>
              <w:top w:val="nil"/>
              <w:left w:val="nil"/>
              <w:bottom w:val="nil"/>
              <w:right w:val="nil"/>
            </w:tcBorders>
          </w:tcPr>
          <w:p w:rsidR="001B637D" w:rsidRPr="00C92B9C" w:rsidRDefault="001B637D" w:rsidP="001B637D">
            <w:pPr>
              <w:widowControl w:val="0"/>
              <w:autoSpaceDE w:val="0"/>
              <w:autoSpaceDN w:val="0"/>
              <w:adjustRightInd w:val="0"/>
              <w:rPr>
                <w:sz w:val="28"/>
                <w:szCs w:val="28"/>
              </w:rPr>
            </w:pPr>
          </w:p>
        </w:tc>
      </w:tr>
      <w:tr w:rsidR="001B637D" w:rsidRPr="00C92B9C" w:rsidTr="007A6A4C">
        <w:tc>
          <w:tcPr>
            <w:tcW w:w="534" w:type="dxa"/>
            <w:vMerge w:val="restart"/>
          </w:tcPr>
          <w:p w:rsidR="001B637D" w:rsidRPr="00C92B9C" w:rsidRDefault="001B637D" w:rsidP="001B637D">
            <w:pPr>
              <w:widowControl w:val="0"/>
              <w:autoSpaceDE w:val="0"/>
              <w:autoSpaceDN w:val="0"/>
              <w:adjustRightInd w:val="0"/>
              <w:jc w:val="center"/>
              <w:rPr>
                <w:b/>
                <w:sz w:val="28"/>
                <w:szCs w:val="28"/>
              </w:rPr>
            </w:pPr>
            <w:r w:rsidRPr="00C92B9C">
              <w:rPr>
                <w:b/>
                <w:sz w:val="28"/>
                <w:szCs w:val="28"/>
              </w:rPr>
              <w:t>№ п/п</w:t>
            </w:r>
          </w:p>
        </w:tc>
        <w:tc>
          <w:tcPr>
            <w:tcW w:w="6519" w:type="dxa"/>
            <w:gridSpan w:val="9"/>
            <w:vMerge w:val="restart"/>
          </w:tcPr>
          <w:p w:rsidR="001B637D" w:rsidRPr="00C92B9C" w:rsidRDefault="001B637D" w:rsidP="001B637D">
            <w:pPr>
              <w:widowControl w:val="0"/>
              <w:autoSpaceDE w:val="0"/>
              <w:autoSpaceDN w:val="0"/>
              <w:adjustRightInd w:val="0"/>
              <w:jc w:val="center"/>
              <w:rPr>
                <w:b/>
                <w:sz w:val="28"/>
                <w:szCs w:val="28"/>
              </w:rPr>
            </w:pPr>
            <w:r w:rsidRPr="00C92B9C">
              <w:rPr>
                <w:b/>
                <w:sz w:val="28"/>
                <w:szCs w:val="28"/>
              </w:rPr>
              <w:t>Наименование документов</w:t>
            </w:r>
          </w:p>
        </w:tc>
        <w:tc>
          <w:tcPr>
            <w:tcW w:w="1559" w:type="dxa"/>
            <w:gridSpan w:val="3"/>
          </w:tcPr>
          <w:p w:rsidR="001B637D" w:rsidRPr="00C92B9C" w:rsidRDefault="001B637D" w:rsidP="001B637D">
            <w:pPr>
              <w:widowControl w:val="0"/>
              <w:autoSpaceDE w:val="0"/>
              <w:autoSpaceDN w:val="0"/>
              <w:adjustRightInd w:val="0"/>
              <w:jc w:val="center"/>
              <w:rPr>
                <w:b/>
                <w:sz w:val="28"/>
                <w:szCs w:val="28"/>
              </w:rPr>
            </w:pPr>
            <w:r w:rsidRPr="00C92B9C">
              <w:rPr>
                <w:b/>
                <w:sz w:val="28"/>
                <w:szCs w:val="28"/>
              </w:rPr>
              <w:t>оригиналы</w:t>
            </w:r>
          </w:p>
        </w:tc>
        <w:tc>
          <w:tcPr>
            <w:tcW w:w="1559" w:type="dxa"/>
            <w:gridSpan w:val="3"/>
          </w:tcPr>
          <w:p w:rsidR="001B637D" w:rsidRPr="00C92B9C" w:rsidRDefault="001B637D" w:rsidP="001B637D">
            <w:pPr>
              <w:widowControl w:val="0"/>
              <w:autoSpaceDE w:val="0"/>
              <w:autoSpaceDN w:val="0"/>
              <w:adjustRightInd w:val="0"/>
              <w:jc w:val="center"/>
              <w:rPr>
                <w:b/>
                <w:sz w:val="28"/>
                <w:szCs w:val="28"/>
              </w:rPr>
            </w:pPr>
            <w:r w:rsidRPr="00C92B9C">
              <w:rPr>
                <w:b/>
                <w:sz w:val="28"/>
                <w:szCs w:val="28"/>
              </w:rPr>
              <w:t>копии</w:t>
            </w:r>
          </w:p>
        </w:tc>
      </w:tr>
      <w:tr w:rsidR="001B637D" w:rsidRPr="00C92B9C" w:rsidTr="007A6A4C">
        <w:tc>
          <w:tcPr>
            <w:tcW w:w="534" w:type="dxa"/>
            <w:vMerge/>
          </w:tcPr>
          <w:p w:rsidR="001B637D" w:rsidRPr="00C92B9C" w:rsidRDefault="001B637D" w:rsidP="001B637D">
            <w:pPr>
              <w:widowControl w:val="0"/>
              <w:autoSpaceDE w:val="0"/>
              <w:autoSpaceDN w:val="0"/>
              <w:adjustRightInd w:val="0"/>
              <w:jc w:val="center"/>
              <w:rPr>
                <w:sz w:val="28"/>
                <w:szCs w:val="28"/>
              </w:rPr>
            </w:pPr>
          </w:p>
        </w:tc>
        <w:tc>
          <w:tcPr>
            <w:tcW w:w="6519" w:type="dxa"/>
            <w:gridSpan w:val="9"/>
            <w:vMerge/>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roofErr w:type="spellStart"/>
            <w:r w:rsidRPr="00C92B9C">
              <w:rPr>
                <w:sz w:val="28"/>
                <w:szCs w:val="28"/>
              </w:rPr>
              <w:t>экз-ры</w:t>
            </w:r>
            <w:proofErr w:type="spellEnd"/>
          </w:p>
        </w:tc>
        <w:tc>
          <w:tcPr>
            <w:tcW w:w="780" w:type="dxa"/>
          </w:tcPr>
          <w:p w:rsidR="001B637D" w:rsidRPr="00C92B9C" w:rsidRDefault="001B637D" w:rsidP="001B637D">
            <w:pPr>
              <w:widowControl w:val="0"/>
              <w:autoSpaceDE w:val="0"/>
              <w:autoSpaceDN w:val="0"/>
              <w:adjustRightInd w:val="0"/>
              <w:jc w:val="center"/>
              <w:rPr>
                <w:sz w:val="28"/>
                <w:szCs w:val="28"/>
              </w:rPr>
            </w:pPr>
            <w:r w:rsidRPr="00C92B9C">
              <w:rPr>
                <w:sz w:val="28"/>
                <w:szCs w:val="28"/>
              </w:rPr>
              <w:t>листы</w:t>
            </w:r>
          </w:p>
        </w:tc>
        <w:tc>
          <w:tcPr>
            <w:tcW w:w="779" w:type="dxa"/>
            <w:gridSpan w:val="2"/>
          </w:tcPr>
          <w:p w:rsidR="001B637D" w:rsidRPr="00C92B9C" w:rsidRDefault="001B637D" w:rsidP="001B637D">
            <w:pPr>
              <w:widowControl w:val="0"/>
              <w:autoSpaceDE w:val="0"/>
              <w:autoSpaceDN w:val="0"/>
              <w:adjustRightInd w:val="0"/>
              <w:jc w:val="center"/>
              <w:rPr>
                <w:sz w:val="28"/>
                <w:szCs w:val="28"/>
              </w:rPr>
            </w:pPr>
            <w:proofErr w:type="spellStart"/>
            <w:r w:rsidRPr="00C92B9C">
              <w:rPr>
                <w:sz w:val="28"/>
                <w:szCs w:val="28"/>
              </w:rPr>
              <w:t>экз-ры</w:t>
            </w:r>
            <w:proofErr w:type="spellEnd"/>
          </w:p>
        </w:tc>
        <w:tc>
          <w:tcPr>
            <w:tcW w:w="780" w:type="dxa"/>
          </w:tcPr>
          <w:p w:rsidR="001B637D" w:rsidRPr="00C92B9C" w:rsidRDefault="001B637D" w:rsidP="001B637D">
            <w:pPr>
              <w:widowControl w:val="0"/>
              <w:autoSpaceDE w:val="0"/>
              <w:autoSpaceDN w:val="0"/>
              <w:adjustRightInd w:val="0"/>
              <w:jc w:val="center"/>
              <w:rPr>
                <w:sz w:val="28"/>
                <w:szCs w:val="28"/>
              </w:rPr>
            </w:pPr>
            <w:r w:rsidRPr="00C92B9C">
              <w:rPr>
                <w:sz w:val="28"/>
                <w:szCs w:val="28"/>
              </w:rPr>
              <w:t>листы</w:t>
            </w:r>
          </w:p>
        </w:tc>
      </w:tr>
      <w:tr w:rsidR="001B637D" w:rsidRPr="00C92B9C" w:rsidTr="007A6A4C">
        <w:tc>
          <w:tcPr>
            <w:tcW w:w="534" w:type="dxa"/>
          </w:tcPr>
          <w:p w:rsidR="001B637D" w:rsidRPr="00C92B9C" w:rsidRDefault="001B637D" w:rsidP="001B637D">
            <w:pPr>
              <w:widowControl w:val="0"/>
              <w:numPr>
                <w:ilvl w:val="0"/>
                <w:numId w:val="15"/>
              </w:numPr>
              <w:autoSpaceDE w:val="0"/>
              <w:autoSpaceDN w:val="0"/>
              <w:adjustRightInd w:val="0"/>
              <w:jc w:val="center"/>
              <w:rPr>
                <w:sz w:val="28"/>
                <w:szCs w:val="28"/>
              </w:rPr>
            </w:pPr>
          </w:p>
        </w:tc>
        <w:tc>
          <w:tcPr>
            <w:tcW w:w="6519" w:type="dxa"/>
            <w:gridSpan w:val="9"/>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r>
      <w:tr w:rsidR="001B637D" w:rsidRPr="00C92B9C" w:rsidTr="007A6A4C">
        <w:tc>
          <w:tcPr>
            <w:tcW w:w="534" w:type="dxa"/>
          </w:tcPr>
          <w:p w:rsidR="001B637D" w:rsidRPr="00C92B9C" w:rsidRDefault="001B637D" w:rsidP="001B637D">
            <w:pPr>
              <w:widowControl w:val="0"/>
              <w:numPr>
                <w:ilvl w:val="0"/>
                <w:numId w:val="15"/>
              </w:numPr>
              <w:autoSpaceDE w:val="0"/>
              <w:autoSpaceDN w:val="0"/>
              <w:adjustRightInd w:val="0"/>
              <w:jc w:val="center"/>
              <w:rPr>
                <w:sz w:val="28"/>
                <w:szCs w:val="28"/>
              </w:rPr>
            </w:pPr>
          </w:p>
        </w:tc>
        <w:tc>
          <w:tcPr>
            <w:tcW w:w="6519" w:type="dxa"/>
            <w:gridSpan w:val="9"/>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r>
      <w:tr w:rsidR="001B637D" w:rsidRPr="00C92B9C" w:rsidTr="007A6A4C">
        <w:tc>
          <w:tcPr>
            <w:tcW w:w="534" w:type="dxa"/>
          </w:tcPr>
          <w:p w:rsidR="001B637D" w:rsidRPr="00C92B9C" w:rsidRDefault="001B637D" w:rsidP="001B637D">
            <w:pPr>
              <w:widowControl w:val="0"/>
              <w:numPr>
                <w:ilvl w:val="0"/>
                <w:numId w:val="15"/>
              </w:numPr>
              <w:autoSpaceDE w:val="0"/>
              <w:autoSpaceDN w:val="0"/>
              <w:adjustRightInd w:val="0"/>
              <w:jc w:val="center"/>
              <w:rPr>
                <w:sz w:val="28"/>
                <w:szCs w:val="28"/>
              </w:rPr>
            </w:pPr>
          </w:p>
        </w:tc>
        <w:tc>
          <w:tcPr>
            <w:tcW w:w="6519" w:type="dxa"/>
            <w:gridSpan w:val="9"/>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r>
      <w:tr w:rsidR="001B637D" w:rsidRPr="00C92B9C" w:rsidTr="007A6A4C">
        <w:tc>
          <w:tcPr>
            <w:tcW w:w="534" w:type="dxa"/>
          </w:tcPr>
          <w:p w:rsidR="001B637D" w:rsidRPr="00C92B9C" w:rsidRDefault="001B637D" w:rsidP="001B637D">
            <w:pPr>
              <w:widowControl w:val="0"/>
              <w:numPr>
                <w:ilvl w:val="0"/>
                <w:numId w:val="15"/>
              </w:numPr>
              <w:autoSpaceDE w:val="0"/>
              <w:autoSpaceDN w:val="0"/>
              <w:adjustRightInd w:val="0"/>
              <w:jc w:val="center"/>
              <w:rPr>
                <w:sz w:val="28"/>
                <w:szCs w:val="28"/>
              </w:rPr>
            </w:pPr>
          </w:p>
        </w:tc>
        <w:tc>
          <w:tcPr>
            <w:tcW w:w="6519" w:type="dxa"/>
            <w:gridSpan w:val="9"/>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r>
      <w:tr w:rsidR="001B637D" w:rsidRPr="00C92B9C" w:rsidTr="007A6A4C">
        <w:tc>
          <w:tcPr>
            <w:tcW w:w="534" w:type="dxa"/>
          </w:tcPr>
          <w:p w:rsidR="001B637D" w:rsidRPr="00C92B9C" w:rsidRDefault="001B637D" w:rsidP="001B637D">
            <w:pPr>
              <w:widowControl w:val="0"/>
              <w:numPr>
                <w:ilvl w:val="0"/>
                <w:numId w:val="15"/>
              </w:numPr>
              <w:autoSpaceDE w:val="0"/>
              <w:autoSpaceDN w:val="0"/>
              <w:adjustRightInd w:val="0"/>
              <w:jc w:val="center"/>
              <w:rPr>
                <w:sz w:val="28"/>
                <w:szCs w:val="28"/>
              </w:rPr>
            </w:pPr>
          </w:p>
        </w:tc>
        <w:tc>
          <w:tcPr>
            <w:tcW w:w="6519" w:type="dxa"/>
            <w:gridSpan w:val="9"/>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r>
      <w:tr w:rsidR="001B637D" w:rsidRPr="00C92B9C" w:rsidTr="007A6A4C">
        <w:tc>
          <w:tcPr>
            <w:tcW w:w="534" w:type="dxa"/>
          </w:tcPr>
          <w:p w:rsidR="001B637D" w:rsidRPr="00C92B9C" w:rsidRDefault="001B637D" w:rsidP="001B637D">
            <w:pPr>
              <w:widowControl w:val="0"/>
              <w:numPr>
                <w:ilvl w:val="0"/>
                <w:numId w:val="15"/>
              </w:numPr>
              <w:autoSpaceDE w:val="0"/>
              <w:autoSpaceDN w:val="0"/>
              <w:adjustRightInd w:val="0"/>
              <w:jc w:val="center"/>
              <w:rPr>
                <w:sz w:val="28"/>
                <w:szCs w:val="28"/>
              </w:rPr>
            </w:pPr>
          </w:p>
        </w:tc>
        <w:tc>
          <w:tcPr>
            <w:tcW w:w="6519" w:type="dxa"/>
            <w:gridSpan w:val="9"/>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c>
          <w:tcPr>
            <w:tcW w:w="779" w:type="dxa"/>
            <w:gridSpan w:val="2"/>
          </w:tcPr>
          <w:p w:rsidR="001B637D" w:rsidRPr="00C92B9C" w:rsidRDefault="001B637D" w:rsidP="001B637D">
            <w:pPr>
              <w:widowControl w:val="0"/>
              <w:autoSpaceDE w:val="0"/>
              <w:autoSpaceDN w:val="0"/>
              <w:adjustRightInd w:val="0"/>
              <w:jc w:val="center"/>
              <w:rPr>
                <w:sz w:val="28"/>
                <w:szCs w:val="28"/>
              </w:rPr>
            </w:pPr>
          </w:p>
        </w:tc>
        <w:tc>
          <w:tcPr>
            <w:tcW w:w="780" w:type="dxa"/>
          </w:tcPr>
          <w:p w:rsidR="001B637D" w:rsidRPr="00C92B9C" w:rsidRDefault="001B637D" w:rsidP="001B637D">
            <w:pPr>
              <w:widowControl w:val="0"/>
              <w:autoSpaceDE w:val="0"/>
              <w:autoSpaceDN w:val="0"/>
              <w:adjustRightInd w:val="0"/>
              <w:jc w:val="center"/>
              <w:rPr>
                <w:sz w:val="28"/>
                <w:szCs w:val="28"/>
              </w:rPr>
            </w:pPr>
          </w:p>
        </w:tc>
      </w:tr>
      <w:tr w:rsidR="001B637D" w:rsidRPr="00C92B9C" w:rsidTr="007A6A4C">
        <w:tc>
          <w:tcPr>
            <w:tcW w:w="534" w:type="dxa"/>
            <w:tcBorders>
              <w:bottom w:val="single" w:sz="4" w:space="0" w:color="auto"/>
            </w:tcBorders>
          </w:tcPr>
          <w:p w:rsidR="001B637D" w:rsidRPr="00C92B9C" w:rsidRDefault="001B637D" w:rsidP="001B637D">
            <w:pPr>
              <w:widowControl w:val="0"/>
              <w:numPr>
                <w:ilvl w:val="0"/>
                <w:numId w:val="15"/>
              </w:numPr>
              <w:autoSpaceDE w:val="0"/>
              <w:autoSpaceDN w:val="0"/>
              <w:adjustRightInd w:val="0"/>
              <w:jc w:val="center"/>
              <w:rPr>
                <w:sz w:val="28"/>
                <w:szCs w:val="28"/>
              </w:rPr>
            </w:pPr>
          </w:p>
        </w:tc>
        <w:tc>
          <w:tcPr>
            <w:tcW w:w="6519" w:type="dxa"/>
            <w:gridSpan w:val="9"/>
            <w:tcBorders>
              <w:bottom w:val="single" w:sz="4" w:space="0" w:color="auto"/>
            </w:tcBorders>
          </w:tcPr>
          <w:p w:rsidR="001B637D" w:rsidRPr="00C92B9C" w:rsidRDefault="001B637D" w:rsidP="001B637D">
            <w:pPr>
              <w:widowControl w:val="0"/>
              <w:autoSpaceDE w:val="0"/>
              <w:autoSpaceDN w:val="0"/>
              <w:adjustRightInd w:val="0"/>
              <w:jc w:val="center"/>
              <w:rPr>
                <w:sz w:val="28"/>
                <w:szCs w:val="28"/>
              </w:rPr>
            </w:pPr>
          </w:p>
        </w:tc>
        <w:tc>
          <w:tcPr>
            <w:tcW w:w="779" w:type="dxa"/>
            <w:gridSpan w:val="2"/>
            <w:tcBorders>
              <w:bottom w:val="single" w:sz="4" w:space="0" w:color="auto"/>
            </w:tcBorders>
          </w:tcPr>
          <w:p w:rsidR="001B637D" w:rsidRPr="00C92B9C" w:rsidRDefault="001B637D" w:rsidP="001B637D">
            <w:pPr>
              <w:widowControl w:val="0"/>
              <w:autoSpaceDE w:val="0"/>
              <w:autoSpaceDN w:val="0"/>
              <w:adjustRightInd w:val="0"/>
              <w:jc w:val="center"/>
              <w:rPr>
                <w:sz w:val="28"/>
                <w:szCs w:val="28"/>
              </w:rPr>
            </w:pPr>
          </w:p>
        </w:tc>
        <w:tc>
          <w:tcPr>
            <w:tcW w:w="780" w:type="dxa"/>
            <w:tcBorders>
              <w:bottom w:val="single" w:sz="4" w:space="0" w:color="auto"/>
            </w:tcBorders>
          </w:tcPr>
          <w:p w:rsidR="001B637D" w:rsidRPr="00C92B9C" w:rsidRDefault="001B637D" w:rsidP="001B637D">
            <w:pPr>
              <w:widowControl w:val="0"/>
              <w:autoSpaceDE w:val="0"/>
              <w:autoSpaceDN w:val="0"/>
              <w:adjustRightInd w:val="0"/>
              <w:jc w:val="center"/>
              <w:rPr>
                <w:sz w:val="28"/>
                <w:szCs w:val="28"/>
              </w:rPr>
            </w:pPr>
          </w:p>
        </w:tc>
        <w:tc>
          <w:tcPr>
            <w:tcW w:w="779" w:type="dxa"/>
            <w:gridSpan w:val="2"/>
            <w:tcBorders>
              <w:bottom w:val="single" w:sz="4" w:space="0" w:color="auto"/>
            </w:tcBorders>
          </w:tcPr>
          <w:p w:rsidR="001B637D" w:rsidRPr="00C92B9C" w:rsidRDefault="001B637D" w:rsidP="001B637D">
            <w:pPr>
              <w:widowControl w:val="0"/>
              <w:autoSpaceDE w:val="0"/>
              <w:autoSpaceDN w:val="0"/>
              <w:adjustRightInd w:val="0"/>
              <w:jc w:val="center"/>
              <w:rPr>
                <w:sz w:val="28"/>
                <w:szCs w:val="28"/>
              </w:rPr>
            </w:pPr>
          </w:p>
        </w:tc>
        <w:tc>
          <w:tcPr>
            <w:tcW w:w="780" w:type="dxa"/>
            <w:tcBorders>
              <w:bottom w:val="single" w:sz="4" w:space="0" w:color="auto"/>
            </w:tcBorders>
          </w:tcPr>
          <w:p w:rsidR="001B637D" w:rsidRPr="00C92B9C" w:rsidRDefault="001B637D" w:rsidP="001B637D">
            <w:pPr>
              <w:widowControl w:val="0"/>
              <w:autoSpaceDE w:val="0"/>
              <w:autoSpaceDN w:val="0"/>
              <w:adjustRightInd w:val="0"/>
              <w:jc w:val="center"/>
              <w:rPr>
                <w:sz w:val="28"/>
                <w:szCs w:val="28"/>
              </w:rPr>
            </w:pPr>
          </w:p>
        </w:tc>
      </w:tr>
      <w:tr w:rsidR="001B637D" w:rsidRPr="00C92B9C" w:rsidTr="007A6A4C">
        <w:tc>
          <w:tcPr>
            <w:tcW w:w="10171" w:type="dxa"/>
            <w:gridSpan w:val="16"/>
            <w:tcBorders>
              <w:top w:val="single" w:sz="4" w:space="0" w:color="auto"/>
              <w:left w:val="nil"/>
              <w:bottom w:val="nil"/>
              <w:right w:val="nil"/>
            </w:tcBorders>
          </w:tcPr>
          <w:p w:rsidR="001B637D" w:rsidRPr="00C92B9C" w:rsidRDefault="001B637D" w:rsidP="001B637D">
            <w:pPr>
              <w:widowControl w:val="0"/>
              <w:autoSpaceDE w:val="0"/>
              <w:autoSpaceDN w:val="0"/>
              <w:adjustRightInd w:val="0"/>
              <w:jc w:val="center"/>
              <w:rPr>
                <w:sz w:val="28"/>
                <w:szCs w:val="28"/>
              </w:rPr>
            </w:pPr>
          </w:p>
        </w:tc>
      </w:tr>
      <w:tr w:rsidR="001B637D" w:rsidRPr="00C92B9C" w:rsidTr="007A6A4C">
        <w:trPr>
          <w:gridAfter w:val="5"/>
          <w:wAfter w:w="2650" w:type="dxa"/>
        </w:trPr>
        <w:tc>
          <w:tcPr>
            <w:tcW w:w="2518" w:type="dxa"/>
            <w:gridSpan w:val="3"/>
            <w:tcBorders>
              <w:top w:val="nil"/>
              <w:left w:val="nil"/>
              <w:bottom w:val="nil"/>
              <w:right w:val="nil"/>
            </w:tcBorders>
          </w:tcPr>
          <w:p w:rsidR="001B637D" w:rsidRPr="00C92B9C" w:rsidRDefault="001B637D" w:rsidP="001B637D">
            <w:pPr>
              <w:widowControl w:val="0"/>
              <w:autoSpaceDE w:val="0"/>
              <w:autoSpaceDN w:val="0"/>
              <w:adjustRightInd w:val="0"/>
              <w:rPr>
                <w:sz w:val="28"/>
                <w:szCs w:val="28"/>
              </w:rPr>
            </w:pPr>
            <w:r w:rsidRPr="00C92B9C">
              <w:rPr>
                <w:sz w:val="28"/>
                <w:szCs w:val="28"/>
              </w:rPr>
              <w:t>Дата выдачи расписки</w:t>
            </w:r>
          </w:p>
        </w:tc>
        <w:tc>
          <w:tcPr>
            <w:tcW w:w="567" w:type="dxa"/>
            <w:tcBorders>
              <w:top w:val="nil"/>
              <w:left w:val="nil"/>
              <w:bottom w:val="nil"/>
              <w:right w:val="nil"/>
            </w:tcBorders>
          </w:tcPr>
          <w:p w:rsidR="001B637D" w:rsidRPr="00C92B9C" w:rsidRDefault="001B637D" w:rsidP="001B637D">
            <w:pPr>
              <w:widowControl w:val="0"/>
              <w:autoSpaceDE w:val="0"/>
              <w:autoSpaceDN w:val="0"/>
              <w:adjustRightInd w:val="0"/>
              <w:jc w:val="center"/>
              <w:rPr>
                <w:sz w:val="28"/>
                <w:szCs w:val="28"/>
              </w:rPr>
            </w:pPr>
          </w:p>
        </w:tc>
        <w:tc>
          <w:tcPr>
            <w:tcW w:w="992" w:type="dxa"/>
            <w:gridSpan w:val="2"/>
            <w:tcBorders>
              <w:top w:val="nil"/>
              <w:left w:val="nil"/>
              <w:bottom w:val="nil"/>
              <w:right w:val="nil"/>
            </w:tcBorders>
          </w:tcPr>
          <w:p w:rsidR="001B637D" w:rsidRPr="00C92B9C" w:rsidRDefault="001B637D" w:rsidP="001B637D">
            <w:pPr>
              <w:widowControl w:val="0"/>
              <w:autoSpaceDE w:val="0"/>
              <w:autoSpaceDN w:val="0"/>
              <w:adjustRightInd w:val="0"/>
              <w:jc w:val="center"/>
              <w:rPr>
                <w:sz w:val="28"/>
                <w:szCs w:val="28"/>
              </w:rPr>
            </w:pPr>
          </w:p>
        </w:tc>
        <w:tc>
          <w:tcPr>
            <w:tcW w:w="850" w:type="dxa"/>
            <w:tcBorders>
              <w:top w:val="nil"/>
              <w:left w:val="nil"/>
              <w:bottom w:val="nil"/>
              <w:right w:val="nil"/>
            </w:tcBorders>
          </w:tcPr>
          <w:p w:rsidR="001B637D" w:rsidRPr="00C92B9C" w:rsidRDefault="001B637D" w:rsidP="001B637D">
            <w:pPr>
              <w:widowControl w:val="0"/>
              <w:autoSpaceDE w:val="0"/>
              <w:autoSpaceDN w:val="0"/>
              <w:adjustRightInd w:val="0"/>
              <w:rPr>
                <w:sz w:val="28"/>
                <w:szCs w:val="28"/>
              </w:rPr>
            </w:pPr>
            <w:r w:rsidRPr="00C92B9C">
              <w:rPr>
                <w:sz w:val="28"/>
                <w:szCs w:val="28"/>
              </w:rPr>
              <w:t>20___</w:t>
            </w:r>
          </w:p>
        </w:tc>
        <w:tc>
          <w:tcPr>
            <w:tcW w:w="1003" w:type="dxa"/>
            <w:gridSpan w:val="2"/>
            <w:tcBorders>
              <w:top w:val="nil"/>
              <w:left w:val="nil"/>
              <w:bottom w:val="nil"/>
              <w:right w:val="nil"/>
            </w:tcBorders>
          </w:tcPr>
          <w:p w:rsidR="001B637D" w:rsidRPr="00C92B9C" w:rsidRDefault="001B637D" w:rsidP="001B637D">
            <w:pPr>
              <w:widowControl w:val="0"/>
              <w:autoSpaceDE w:val="0"/>
              <w:autoSpaceDN w:val="0"/>
              <w:adjustRightInd w:val="0"/>
              <w:rPr>
                <w:sz w:val="28"/>
                <w:szCs w:val="28"/>
              </w:rPr>
            </w:pPr>
            <w:r w:rsidRPr="00C92B9C">
              <w:rPr>
                <w:sz w:val="28"/>
                <w:szCs w:val="28"/>
              </w:rPr>
              <w:t>года</w:t>
            </w:r>
          </w:p>
        </w:tc>
        <w:tc>
          <w:tcPr>
            <w:tcW w:w="1591" w:type="dxa"/>
            <w:gridSpan w:val="2"/>
            <w:tcBorders>
              <w:top w:val="nil"/>
              <w:left w:val="nil"/>
              <w:bottom w:val="nil"/>
              <w:right w:val="nil"/>
            </w:tcBorders>
          </w:tcPr>
          <w:p w:rsidR="001B637D" w:rsidRPr="00C92B9C" w:rsidRDefault="001B637D" w:rsidP="001B637D">
            <w:pPr>
              <w:widowControl w:val="0"/>
              <w:autoSpaceDE w:val="0"/>
              <w:autoSpaceDN w:val="0"/>
              <w:adjustRightInd w:val="0"/>
              <w:jc w:val="center"/>
              <w:rPr>
                <w:sz w:val="28"/>
                <w:szCs w:val="28"/>
              </w:rPr>
            </w:pPr>
          </w:p>
        </w:tc>
      </w:tr>
    </w:tbl>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6"/>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2569"/>
        <w:gridCol w:w="1541"/>
        <w:gridCol w:w="2530"/>
      </w:tblGrid>
      <w:tr w:rsidR="001B637D" w:rsidRPr="00C92B9C" w:rsidTr="007A6A4C">
        <w:tc>
          <w:tcPr>
            <w:tcW w:w="3369" w:type="dxa"/>
          </w:tcPr>
          <w:p w:rsidR="001B637D" w:rsidRPr="00C92B9C" w:rsidRDefault="001B637D" w:rsidP="001B637D">
            <w:pPr>
              <w:widowControl w:val="0"/>
              <w:autoSpaceDE w:val="0"/>
              <w:autoSpaceDN w:val="0"/>
              <w:adjustRightInd w:val="0"/>
              <w:rPr>
                <w:sz w:val="28"/>
                <w:szCs w:val="28"/>
              </w:rPr>
            </w:pPr>
            <w:r w:rsidRPr="00C92B9C">
              <w:rPr>
                <w:sz w:val="28"/>
                <w:szCs w:val="28"/>
              </w:rPr>
              <w:t>Специалист администрации</w:t>
            </w:r>
          </w:p>
        </w:tc>
        <w:tc>
          <w:tcPr>
            <w:tcW w:w="2569" w:type="dxa"/>
            <w:tcBorders>
              <w:bottom w:val="single" w:sz="4" w:space="0" w:color="auto"/>
            </w:tcBorders>
          </w:tcPr>
          <w:p w:rsidR="001B637D" w:rsidRPr="00C92B9C" w:rsidRDefault="001B637D" w:rsidP="001B637D">
            <w:pPr>
              <w:widowControl w:val="0"/>
              <w:autoSpaceDE w:val="0"/>
              <w:autoSpaceDN w:val="0"/>
              <w:adjustRightInd w:val="0"/>
              <w:rPr>
                <w:sz w:val="28"/>
                <w:szCs w:val="28"/>
              </w:rPr>
            </w:pPr>
          </w:p>
        </w:tc>
        <w:tc>
          <w:tcPr>
            <w:tcW w:w="1541" w:type="dxa"/>
          </w:tcPr>
          <w:p w:rsidR="001B637D" w:rsidRPr="00C92B9C" w:rsidRDefault="001B637D" w:rsidP="001B637D">
            <w:pPr>
              <w:widowControl w:val="0"/>
              <w:autoSpaceDE w:val="0"/>
              <w:autoSpaceDN w:val="0"/>
              <w:adjustRightInd w:val="0"/>
              <w:rPr>
                <w:sz w:val="28"/>
                <w:szCs w:val="28"/>
              </w:rPr>
            </w:pPr>
          </w:p>
        </w:tc>
        <w:tc>
          <w:tcPr>
            <w:tcW w:w="2530" w:type="dxa"/>
            <w:tcBorders>
              <w:bottom w:val="single" w:sz="4" w:space="0" w:color="auto"/>
            </w:tcBorders>
          </w:tcPr>
          <w:p w:rsidR="001B637D" w:rsidRPr="00C92B9C" w:rsidRDefault="001B637D" w:rsidP="001B637D">
            <w:pPr>
              <w:widowControl w:val="0"/>
              <w:autoSpaceDE w:val="0"/>
              <w:autoSpaceDN w:val="0"/>
              <w:adjustRightInd w:val="0"/>
              <w:rPr>
                <w:sz w:val="28"/>
                <w:szCs w:val="28"/>
              </w:rPr>
            </w:pPr>
          </w:p>
        </w:tc>
      </w:tr>
      <w:tr w:rsidR="001B637D" w:rsidRPr="00C92B9C" w:rsidTr="007A6A4C">
        <w:tc>
          <w:tcPr>
            <w:tcW w:w="3369" w:type="dxa"/>
          </w:tcPr>
          <w:p w:rsidR="001B637D" w:rsidRPr="00C92B9C" w:rsidRDefault="001B637D" w:rsidP="001B637D">
            <w:pPr>
              <w:widowControl w:val="0"/>
              <w:autoSpaceDE w:val="0"/>
              <w:autoSpaceDN w:val="0"/>
              <w:adjustRightInd w:val="0"/>
              <w:rPr>
                <w:sz w:val="28"/>
                <w:szCs w:val="28"/>
              </w:rPr>
            </w:pPr>
          </w:p>
        </w:tc>
        <w:tc>
          <w:tcPr>
            <w:tcW w:w="2569" w:type="dxa"/>
            <w:tcBorders>
              <w:top w:val="single" w:sz="4" w:space="0" w:color="auto"/>
            </w:tcBorders>
          </w:tcPr>
          <w:p w:rsidR="001B637D" w:rsidRPr="00C92B9C" w:rsidRDefault="001B637D" w:rsidP="001B637D">
            <w:pPr>
              <w:widowControl w:val="0"/>
              <w:autoSpaceDE w:val="0"/>
              <w:autoSpaceDN w:val="0"/>
              <w:adjustRightInd w:val="0"/>
              <w:jc w:val="center"/>
              <w:rPr>
                <w:sz w:val="28"/>
                <w:szCs w:val="28"/>
              </w:rPr>
            </w:pPr>
            <w:r w:rsidRPr="00C92B9C">
              <w:rPr>
                <w:sz w:val="28"/>
                <w:szCs w:val="28"/>
              </w:rPr>
              <w:t>(подпись)</w:t>
            </w:r>
          </w:p>
        </w:tc>
        <w:tc>
          <w:tcPr>
            <w:tcW w:w="1541" w:type="dxa"/>
          </w:tcPr>
          <w:p w:rsidR="001B637D" w:rsidRPr="00C92B9C" w:rsidRDefault="001B637D" w:rsidP="001B637D">
            <w:pPr>
              <w:widowControl w:val="0"/>
              <w:autoSpaceDE w:val="0"/>
              <w:autoSpaceDN w:val="0"/>
              <w:adjustRightInd w:val="0"/>
              <w:jc w:val="center"/>
              <w:rPr>
                <w:sz w:val="28"/>
                <w:szCs w:val="28"/>
              </w:rPr>
            </w:pPr>
          </w:p>
        </w:tc>
        <w:tc>
          <w:tcPr>
            <w:tcW w:w="2530" w:type="dxa"/>
            <w:tcBorders>
              <w:top w:val="single" w:sz="4" w:space="0" w:color="auto"/>
            </w:tcBorders>
          </w:tcPr>
          <w:p w:rsidR="001B637D" w:rsidRPr="00C92B9C" w:rsidRDefault="001B637D" w:rsidP="001B637D">
            <w:pPr>
              <w:widowControl w:val="0"/>
              <w:autoSpaceDE w:val="0"/>
              <w:autoSpaceDN w:val="0"/>
              <w:adjustRightInd w:val="0"/>
              <w:jc w:val="center"/>
              <w:rPr>
                <w:sz w:val="28"/>
                <w:szCs w:val="28"/>
              </w:rPr>
            </w:pPr>
            <w:r w:rsidRPr="00C92B9C">
              <w:rPr>
                <w:sz w:val="28"/>
                <w:szCs w:val="28"/>
              </w:rPr>
              <w:t>(фамилия, инициалы)</w:t>
            </w:r>
          </w:p>
        </w:tc>
      </w:tr>
    </w:tbl>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Я предупрежден(а) о возможном отказе в рассмотрении заявления, либо об отказе в предоставлении муниципальной услуги. На дату представления заявления документы, а также сведения, указанные в заявлении, достоверны.</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Подтверждаю свое согласие, а также согласие представляемого мною лица, на обработку персональных данных:</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w:t>
      </w:r>
      <w:r w:rsidRPr="00C92B9C">
        <w:rPr>
          <w:rFonts w:ascii="Times New Roman" w:eastAsia="Times New Roman" w:hAnsi="Times New Roman" w:cs="Times New Roman"/>
          <w:sz w:val="28"/>
          <w:szCs w:val="28"/>
          <w:lang w:eastAsia="ru-RU"/>
        </w:rPr>
        <w:lastRenderedPageBreak/>
        <w:t>соответствии с Федеральным Законом от 27.07.2006 № 152-ФЗ «О персональных данных».</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О результатах рассмотрения заявления прошу уведомить:</w:t>
      </w:r>
    </w:p>
    <w:p w:rsidR="001B637D" w:rsidRPr="00C92B9C" w:rsidRDefault="0013111C"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noProof/>
          <w:sz w:val="28"/>
          <w:szCs w:val="28"/>
          <w:lang w:eastAsia="ru-RU"/>
        </w:rPr>
        <w:pict>
          <v:rect id="Rectangle 2" o:spid="_x0000_s1026" style="position:absolute;left:0;text-align:left;margin-left:36.35pt;margin-top:3.95pt;width:9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"/>
        </w:pict>
      </w:r>
      <w:r w:rsidR="001B637D" w:rsidRPr="00C92B9C">
        <w:rPr>
          <w:rFonts w:ascii="Times New Roman" w:eastAsia="Times New Roman" w:hAnsi="Times New Roman" w:cs="Times New Roman"/>
          <w:sz w:val="28"/>
          <w:szCs w:val="28"/>
          <w:lang w:eastAsia="ru-RU"/>
        </w:rPr>
        <w:t xml:space="preserve">    по телефону_________________________;</w:t>
      </w:r>
    </w:p>
    <w:p w:rsidR="001B637D" w:rsidRPr="00C92B9C" w:rsidRDefault="0013111C"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noProof/>
          <w:sz w:val="28"/>
          <w:szCs w:val="28"/>
          <w:lang w:eastAsia="ru-RU"/>
        </w:rPr>
        <w:pict>
          <v:rect id="Rectangle 3" o:spid="_x0000_s1033" style="position:absolute;left:0;text-align:left;margin-left:36.35pt;margin-top:2.1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"/>
        </w:pict>
      </w:r>
      <w:r w:rsidR="001B637D" w:rsidRPr="00C92B9C">
        <w:rPr>
          <w:rFonts w:ascii="Times New Roman" w:eastAsia="Times New Roman" w:hAnsi="Times New Roman" w:cs="Times New Roman"/>
          <w:sz w:val="28"/>
          <w:szCs w:val="28"/>
          <w:lang w:eastAsia="ru-RU"/>
        </w:rPr>
        <w:t xml:space="preserve">    сообщением на адрес электронной почты_________________________;</w:t>
      </w:r>
    </w:p>
    <w:p w:rsidR="001B637D" w:rsidRPr="00C92B9C" w:rsidRDefault="0013111C"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noProof/>
          <w:sz w:val="28"/>
          <w:szCs w:val="28"/>
          <w:lang w:eastAsia="ru-RU"/>
        </w:rPr>
        <w:pict>
          <v:rect id="Rectangle 4" o:spid="_x0000_s1032" style="position:absolute;left:0;text-align:left;margin-left:36.35pt;margin-top:3.95pt;width:9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"/>
        </w:pict>
      </w:r>
      <w:r w:rsidR="001B637D" w:rsidRPr="00C92B9C">
        <w:rPr>
          <w:rFonts w:ascii="Times New Roman" w:eastAsia="Times New Roman" w:hAnsi="Times New Roman" w:cs="Times New Roman"/>
          <w:sz w:val="28"/>
          <w:szCs w:val="28"/>
          <w:lang w:eastAsia="ru-RU"/>
        </w:rPr>
        <w:t xml:space="preserve">    в личном кабинете на портале государственных услуг (</w:t>
      </w:r>
      <w:r w:rsidR="001B637D" w:rsidRPr="00C92B9C">
        <w:rPr>
          <w:rFonts w:ascii="Times New Roman" w:eastAsia="Times New Roman" w:hAnsi="Times New Roman" w:cs="Times New Roman"/>
          <w:sz w:val="28"/>
          <w:szCs w:val="28"/>
          <w:lang w:val="en-US" w:eastAsia="ru-RU"/>
        </w:rPr>
        <w:t>www</w:t>
      </w:r>
      <w:r w:rsidR="001B637D" w:rsidRPr="00C92B9C">
        <w:rPr>
          <w:rFonts w:ascii="Times New Roman" w:eastAsia="Times New Roman" w:hAnsi="Times New Roman" w:cs="Times New Roman"/>
          <w:sz w:val="28"/>
          <w:szCs w:val="28"/>
          <w:lang w:eastAsia="ru-RU"/>
        </w:rPr>
        <w:t>.</w:t>
      </w:r>
      <w:proofErr w:type="spellStart"/>
      <w:r w:rsidR="001B637D" w:rsidRPr="00C92B9C">
        <w:rPr>
          <w:rFonts w:ascii="Times New Roman" w:eastAsia="Times New Roman" w:hAnsi="Times New Roman" w:cs="Times New Roman"/>
          <w:sz w:val="28"/>
          <w:szCs w:val="28"/>
          <w:lang w:val="en-US" w:eastAsia="ru-RU"/>
        </w:rPr>
        <w:t>gosuslugi</w:t>
      </w:r>
      <w:proofErr w:type="spellEnd"/>
      <w:r w:rsidR="001B637D" w:rsidRPr="00C92B9C">
        <w:rPr>
          <w:rFonts w:ascii="Times New Roman" w:eastAsia="Times New Roman" w:hAnsi="Times New Roman" w:cs="Times New Roman"/>
          <w:sz w:val="28"/>
          <w:szCs w:val="28"/>
          <w:lang w:eastAsia="ru-RU"/>
        </w:rPr>
        <w:t>.</w:t>
      </w:r>
      <w:proofErr w:type="spellStart"/>
      <w:r w:rsidR="001B637D" w:rsidRPr="00C92B9C">
        <w:rPr>
          <w:rFonts w:ascii="Times New Roman" w:eastAsia="Times New Roman" w:hAnsi="Times New Roman" w:cs="Times New Roman"/>
          <w:sz w:val="28"/>
          <w:szCs w:val="28"/>
          <w:lang w:val="en-US" w:eastAsia="ru-RU"/>
        </w:rPr>
        <w:t>ru</w:t>
      </w:r>
      <w:proofErr w:type="spellEnd"/>
      <w:r w:rsidR="001B637D" w:rsidRPr="00C92B9C">
        <w:rPr>
          <w:rFonts w:ascii="Times New Roman" w:eastAsia="Times New Roman" w:hAnsi="Times New Roman" w:cs="Times New Roman"/>
          <w:sz w:val="28"/>
          <w:szCs w:val="28"/>
          <w:lang w:eastAsia="ru-RU"/>
        </w:rPr>
        <w:t>);</w:t>
      </w:r>
    </w:p>
    <w:p w:rsidR="001B637D" w:rsidRPr="00C92B9C" w:rsidRDefault="0013111C"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noProof/>
          <w:sz w:val="28"/>
          <w:szCs w:val="28"/>
          <w:lang w:eastAsia="ru-RU"/>
        </w:rPr>
        <w:pict>
          <v:rect id="Rectangle 5" o:spid="_x0000_s1031" style="position:absolute;left:0;text-align:left;margin-left:36.35pt;margin-top:1.7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"/>
        </w:pict>
      </w:r>
      <w:r w:rsidR="001B637D" w:rsidRPr="00C92B9C">
        <w:rPr>
          <w:rFonts w:ascii="Times New Roman" w:eastAsia="Times New Roman" w:hAnsi="Times New Roman" w:cs="Times New Roman"/>
          <w:sz w:val="28"/>
          <w:szCs w:val="28"/>
          <w:lang w:eastAsia="ru-RU"/>
        </w:rPr>
        <w:t xml:space="preserve">    направить</w:t>
      </w:r>
      <w:r w:rsidR="001B637D" w:rsidRPr="00C92B9C">
        <w:rPr>
          <w:rFonts w:ascii="Times New Roman" w:eastAsia="Times New Roman" w:hAnsi="Times New Roman" w:cs="Times New Roman"/>
          <w:sz w:val="28"/>
          <w:szCs w:val="28"/>
          <w:lang w:val="en-US" w:eastAsia="ru-RU"/>
        </w:rPr>
        <w:t xml:space="preserve"> </w:t>
      </w:r>
      <w:r w:rsidR="001B637D" w:rsidRPr="00C92B9C">
        <w:rPr>
          <w:rFonts w:ascii="Times New Roman" w:eastAsia="Times New Roman" w:hAnsi="Times New Roman" w:cs="Times New Roman"/>
          <w:sz w:val="28"/>
          <w:szCs w:val="28"/>
          <w:lang w:eastAsia="ru-RU"/>
        </w:rPr>
        <w:t>почтовым сообщением_______________________________.</w:t>
      </w:r>
    </w:p>
    <w:tbl>
      <w:tblPr>
        <w:tblStyle w:val="a6"/>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2569"/>
        <w:gridCol w:w="1541"/>
        <w:gridCol w:w="2530"/>
      </w:tblGrid>
      <w:tr w:rsidR="001B637D" w:rsidRPr="00C92B9C" w:rsidTr="007A6A4C">
        <w:tc>
          <w:tcPr>
            <w:tcW w:w="3369" w:type="dxa"/>
          </w:tcPr>
          <w:p w:rsidR="001B637D" w:rsidRPr="00C92B9C" w:rsidRDefault="001B637D" w:rsidP="001B637D">
            <w:pPr>
              <w:widowControl w:val="0"/>
              <w:autoSpaceDE w:val="0"/>
              <w:autoSpaceDN w:val="0"/>
              <w:adjustRightInd w:val="0"/>
              <w:rPr>
                <w:sz w:val="28"/>
                <w:szCs w:val="28"/>
              </w:rPr>
            </w:pPr>
            <w:r w:rsidRPr="00C92B9C">
              <w:rPr>
                <w:sz w:val="28"/>
                <w:szCs w:val="28"/>
              </w:rPr>
              <w:t>Заявитель</w:t>
            </w:r>
          </w:p>
        </w:tc>
        <w:tc>
          <w:tcPr>
            <w:tcW w:w="2569" w:type="dxa"/>
            <w:tcBorders>
              <w:bottom w:val="single" w:sz="4" w:space="0" w:color="auto"/>
            </w:tcBorders>
          </w:tcPr>
          <w:p w:rsidR="001B637D" w:rsidRPr="00C92B9C" w:rsidRDefault="001B637D" w:rsidP="001B637D">
            <w:pPr>
              <w:widowControl w:val="0"/>
              <w:autoSpaceDE w:val="0"/>
              <w:autoSpaceDN w:val="0"/>
              <w:adjustRightInd w:val="0"/>
              <w:rPr>
                <w:sz w:val="28"/>
                <w:szCs w:val="28"/>
              </w:rPr>
            </w:pPr>
          </w:p>
        </w:tc>
        <w:tc>
          <w:tcPr>
            <w:tcW w:w="1541" w:type="dxa"/>
          </w:tcPr>
          <w:p w:rsidR="001B637D" w:rsidRPr="00C92B9C" w:rsidRDefault="001B637D" w:rsidP="001B637D">
            <w:pPr>
              <w:widowControl w:val="0"/>
              <w:autoSpaceDE w:val="0"/>
              <w:autoSpaceDN w:val="0"/>
              <w:adjustRightInd w:val="0"/>
              <w:rPr>
                <w:sz w:val="28"/>
                <w:szCs w:val="28"/>
              </w:rPr>
            </w:pPr>
          </w:p>
        </w:tc>
        <w:tc>
          <w:tcPr>
            <w:tcW w:w="2530" w:type="dxa"/>
            <w:tcBorders>
              <w:bottom w:val="single" w:sz="4" w:space="0" w:color="auto"/>
            </w:tcBorders>
          </w:tcPr>
          <w:p w:rsidR="001B637D" w:rsidRPr="00C92B9C" w:rsidRDefault="001B637D" w:rsidP="001B637D">
            <w:pPr>
              <w:widowControl w:val="0"/>
              <w:autoSpaceDE w:val="0"/>
              <w:autoSpaceDN w:val="0"/>
              <w:adjustRightInd w:val="0"/>
              <w:rPr>
                <w:sz w:val="28"/>
                <w:szCs w:val="28"/>
              </w:rPr>
            </w:pPr>
          </w:p>
        </w:tc>
      </w:tr>
      <w:tr w:rsidR="001B637D" w:rsidRPr="00C92B9C" w:rsidTr="007A6A4C">
        <w:tc>
          <w:tcPr>
            <w:tcW w:w="3369" w:type="dxa"/>
          </w:tcPr>
          <w:p w:rsidR="001B637D" w:rsidRPr="00C92B9C" w:rsidRDefault="001B637D" w:rsidP="001B637D">
            <w:pPr>
              <w:widowControl w:val="0"/>
              <w:autoSpaceDE w:val="0"/>
              <w:autoSpaceDN w:val="0"/>
              <w:adjustRightInd w:val="0"/>
              <w:rPr>
                <w:sz w:val="28"/>
                <w:szCs w:val="28"/>
              </w:rPr>
            </w:pPr>
          </w:p>
        </w:tc>
        <w:tc>
          <w:tcPr>
            <w:tcW w:w="2569" w:type="dxa"/>
            <w:tcBorders>
              <w:top w:val="single" w:sz="4" w:space="0" w:color="auto"/>
            </w:tcBorders>
          </w:tcPr>
          <w:p w:rsidR="001B637D" w:rsidRPr="00C92B9C" w:rsidRDefault="001B637D" w:rsidP="001B637D">
            <w:pPr>
              <w:widowControl w:val="0"/>
              <w:autoSpaceDE w:val="0"/>
              <w:autoSpaceDN w:val="0"/>
              <w:adjustRightInd w:val="0"/>
              <w:jc w:val="center"/>
              <w:rPr>
                <w:sz w:val="28"/>
                <w:szCs w:val="28"/>
              </w:rPr>
            </w:pPr>
            <w:r w:rsidRPr="00C92B9C">
              <w:rPr>
                <w:sz w:val="28"/>
                <w:szCs w:val="28"/>
              </w:rPr>
              <w:t>(подпись)</w:t>
            </w:r>
          </w:p>
        </w:tc>
        <w:tc>
          <w:tcPr>
            <w:tcW w:w="1541" w:type="dxa"/>
          </w:tcPr>
          <w:p w:rsidR="001B637D" w:rsidRPr="00C92B9C" w:rsidRDefault="001B637D" w:rsidP="001B637D">
            <w:pPr>
              <w:widowControl w:val="0"/>
              <w:autoSpaceDE w:val="0"/>
              <w:autoSpaceDN w:val="0"/>
              <w:adjustRightInd w:val="0"/>
              <w:jc w:val="center"/>
              <w:rPr>
                <w:sz w:val="28"/>
                <w:szCs w:val="28"/>
              </w:rPr>
            </w:pPr>
          </w:p>
        </w:tc>
        <w:tc>
          <w:tcPr>
            <w:tcW w:w="2530" w:type="dxa"/>
            <w:tcBorders>
              <w:top w:val="single" w:sz="4" w:space="0" w:color="auto"/>
            </w:tcBorders>
          </w:tcPr>
          <w:p w:rsidR="001B637D" w:rsidRPr="00C92B9C" w:rsidRDefault="001B637D" w:rsidP="001B637D">
            <w:pPr>
              <w:widowControl w:val="0"/>
              <w:autoSpaceDE w:val="0"/>
              <w:autoSpaceDN w:val="0"/>
              <w:adjustRightInd w:val="0"/>
              <w:jc w:val="center"/>
              <w:rPr>
                <w:sz w:val="28"/>
                <w:szCs w:val="28"/>
              </w:rPr>
            </w:pPr>
            <w:r w:rsidRPr="00C92B9C">
              <w:rPr>
                <w:sz w:val="28"/>
                <w:szCs w:val="28"/>
              </w:rPr>
              <w:t>(фамилия, инициалы)</w:t>
            </w:r>
          </w:p>
        </w:tc>
      </w:tr>
    </w:tbl>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br w:type="page"/>
      </w:r>
      <w:r w:rsidRPr="00C92B9C">
        <w:rPr>
          <w:rFonts w:ascii="Times New Roman" w:eastAsia="Times New Roman" w:hAnsi="Times New Roman" w:cs="Times New Roman"/>
          <w:sz w:val="28"/>
          <w:szCs w:val="28"/>
          <w:lang w:eastAsia="ru-RU"/>
        </w:rPr>
        <w:lastRenderedPageBreak/>
        <w:t>Приложение № 3</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к Административному регламенту</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предоставления муниципальной услуги</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«Выдача разрешения на использование земель или</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земельных участков без предоставления земельных участков </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и установления сервитута в установленных</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Правительством Российской Федерации случаях»</w:t>
      </w:r>
    </w:p>
    <w:p w:rsidR="001B637D" w:rsidRPr="00C92B9C" w:rsidRDefault="001B637D" w:rsidP="001B637D">
      <w:pPr>
        <w:spacing w:after="0" w:line="240" w:lineRule="auto"/>
        <w:ind w:right="282"/>
        <w:jc w:val="right"/>
        <w:rPr>
          <w:rFonts w:ascii="Times New Roman" w:eastAsia="Times New Roman" w:hAnsi="Times New Roman" w:cs="Times New Roman"/>
          <w:bCs/>
          <w:sz w:val="28"/>
          <w:szCs w:val="28"/>
          <w:lang w:eastAsia="ru-RU"/>
        </w:rPr>
      </w:pPr>
    </w:p>
    <w:p w:rsidR="001B637D" w:rsidRPr="00C92B9C" w:rsidRDefault="001B637D" w:rsidP="001B637D">
      <w:pPr>
        <w:spacing w:after="0" w:line="240" w:lineRule="auto"/>
        <w:ind w:right="282"/>
        <w:jc w:val="right"/>
        <w:rPr>
          <w:rFonts w:ascii="Times New Roman" w:eastAsia="Times New Roman" w:hAnsi="Times New Roman" w:cs="Times New Roman"/>
          <w:bCs/>
          <w:sz w:val="28"/>
          <w:szCs w:val="28"/>
          <w:lang w:eastAsia="ru-RU"/>
        </w:rPr>
      </w:pPr>
    </w:p>
    <w:p w:rsidR="001B637D" w:rsidRPr="00C92B9C" w:rsidRDefault="001B637D" w:rsidP="001B637D">
      <w:pPr>
        <w:tabs>
          <w:tab w:val="left" w:pos="0"/>
        </w:tabs>
        <w:spacing w:after="0" w:line="240" w:lineRule="auto"/>
        <w:ind w:right="-711"/>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БЛОК-СХЕМА</w:t>
      </w:r>
    </w:p>
    <w:p w:rsidR="001B637D" w:rsidRPr="00C92B9C" w:rsidRDefault="001B637D" w:rsidP="001B637D">
      <w:pPr>
        <w:tabs>
          <w:tab w:val="left" w:pos="0"/>
        </w:tabs>
        <w:spacing w:after="0" w:line="240" w:lineRule="auto"/>
        <w:ind w:right="-711"/>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предоставления муниципальной услуги</w:t>
      </w:r>
    </w:p>
    <w:p w:rsidR="001B637D" w:rsidRPr="00C92B9C" w:rsidRDefault="001B637D" w:rsidP="001B637D">
      <w:pPr>
        <w:tabs>
          <w:tab w:val="left" w:pos="3686"/>
        </w:tabs>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44"/>
        <w:gridCol w:w="2841"/>
        <w:gridCol w:w="3586"/>
      </w:tblGrid>
      <w:tr w:rsidR="001B637D" w:rsidRPr="00C92B9C" w:rsidTr="007A6A4C">
        <w:trPr>
          <w:trHeight w:val="594"/>
        </w:trPr>
        <w:tc>
          <w:tcPr>
            <w:tcW w:w="10061" w:type="dxa"/>
            <w:gridSpan w:val="3"/>
            <w:tcBorders>
              <w:top w:val="single" w:sz="4" w:space="0" w:color="auto"/>
              <w:left w:val="single" w:sz="4" w:space="0" w:color="auto"/>
              <w:bottom w:val="single" w:sz="4" w:space="0" w:color="auto"/>
              <w:right w:val="single" w:sz="4" w:space="0" w:color="auto"/>
            </w:tcBorders>
            <w:vAlign w:val="center"/>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Прием пакета документов и регистрация заявления</w:t>
            </w:r>
          </w:p>
        </w:tc>
      </w:tr>
      <w:tr w:rsidR="001B637D" w:rsidRPr="00C92B9C" w:rsidTr="007A6A4C">
        <w:trPr>
          <w:trHeight w:val="311"/>
        </w:trPr>
        <w:tc>
          <w:tcPr>
            <w:tcW w:w="3290" w:type="dxa"/>
            <w:tcBorders>
              <w:top w:val="single" w:sz="4" w:space="0" w:color="auto"/>
              <w:left w:val="nil"/>
              <w:bottom w:val="single" w:sz="4" w:space="0" w:color="auto"/>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c>
          <w:tcPr>
            <w:tcW w:w="2985" w:type="dxa"/>
            <w:tcBorders>
              <w:top w:val="single" w:sz="4" w:space="0" w:color="auto"/>
              <w:left w:val="nil"/>
              <w:bottom w:val="single" w:sz="4" w:space="0" w:color="auto"/>
              <w:right w:val="nil"/>
            </w:tcBorders>
          </w:tcPr>
          <w:p w:rsidR="001B637D" w:rsidRPr="00C92B9C" w:rsidRDefault="0013111C"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AutoShape 8" o:spid="_x0000_s1030" type="#_x0000_t32" style="position:absolute;left:0;text-align:left;margin-left:69.5pt;margin-top:-.4pt;width:.75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">
                  <v:stroke endarrow="block"/>
                </v:shape>
              </w:pict>
            </w:r>
          </w:p>
        </w:tc>
        <w:tc>
          <w:tcPr>
            <w:tcW w:w="3786" w:type="dxa"/>
            <w:tcBorders>
              <w:top w:val="single" w:sz="4" w:space="0" w:color="auto"/>
              <w:left w:val="nil"/>
              <w:bottom w:val="single" w:sz="4" w:space="0" w:color="auto"/>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r>
      <w:tr w:rsidR="001B637D" w:rsidRPr="00C92B9C" w:rsidTr="007A6A4C">
        <w:trPr>
          <w:trHeight w:val="609"/>
        </w:trPr>
        <w:tc>
          <w:tcPr>
            <w:tcW w:w="10061" w:type="dxa"/>
            <w:gridSpan w:val="3"/>
            <w:tcBorders>
              <w:top w:val="single" w:sz="4" w:space="0" w:color="auto"/>
              <w:left w:val="single" w:sz="4" w:space="0" w:color="auto"/>
              <w:bottom w:val="single" w:sz="4" w:space="0" w:color="auto"/>
              <w:right w:val="single" w:sz="4" w:space="0" w:color="auto"/>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Истребование документов (сведений) в рамках межведомственного взаимодействия</w:t>
            </w:r>
          </w:p>
        </w:tc>
      </w:tr>
      <w:tr w:rsidR="001B637D" w:rsidRPr="00C92B9C" w:rsidTr="007A6A4C">
        <w:trPr>
          <w:trHeight w:val="297"/>
        </w:trPr>
        <w:tc>
          <w:tcPr>
            <w:tcW w:w="3290" w:type="dxa"/>
            <w:tcBorders>
              <w:top w:val="single" w:sz="4" w:space="0" w:color="auto"/>
              <w:left w:val="nil"/>
              <w:bottom w:val="single" w:sz="4" w:space="0" w:color="auto"/>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c>
          <w:tcPr>
            <w:tcW w:w="2985" w:type="dxa"/>
            <w:tcBorders>
              <w:top w:val="single" w:sz="4" w:space="0" w:color="auto"/>
              <w:left w:val="nil"/>
              <w:bottom w:val="single" w:sz="4" w:space="0" w:color="auto"/>
              <w:right w:val="nil"/>
            </w:tcBorders>
          </w:tcPr>
          <w:p w:rsidR="001B637D" w:rsidRPr="00C92B9C" w:rsidRDefault="0013111C"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noProof/>
                <w:sz w:val="28"/>
                <w:szCs w:val="28"/>
                <w:lang w:eastAsia="ru-RU"/>
              </w:rPr>
              <w:pict>
                <v:shape id="AutoShape 9" o:spid="_x0000_s1029" type="#_x0000_t32" style="position:absolute;left:0;text-align:left;margin-left:70.25pt;margin-top:.15pt;width:.75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JuSMwIAAGA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">
                  <v:stroke endarrow="block"/>
                </v:shape>
              </w:pict>
            </w:r>
          </w:p>
        </w:tc>
        <w:tc>
          <w:tcPr>
            <w:tcW w:w="3786" w:type="dxa"/>
            <w:tcBorders>
              <w:top w:val="single" w:sz="4" w:space="0" w:color="auto"/>
              <w:left w:val="nil"/>
              <w:bottom w:val="single" w:sz="4" w:space="0" w:color="auto"/>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r>
      <w:tr w:rsidR="001B637D" w:rsidRPr="00C92B9C" w:rsidTr="007A6A4C">
        <w:trPr>
          <w:trHeight w:val="1204"/>
        </w:trPr>
        <w:tc>
          <w:tcPr>
            <w:tcW w:w="10061" w:type="dxa"/>
            <w:gridSpan w:val="3"/>
            <w:tcBorders>
              <w:top w:val="single" w:sz="4" w:space="0" w:color="auto"/>
              <w:left w:val="single" w:sz="4" w:space="0" w:color="auto"/>
              <w:bottom w:val="single" w:sz="4" w:space="0" w:color="auto"/>
              <w:right w:val="single" w:sz="4" w:space="0" w:color="auto"/>
            </w:tcBorders>
            <w:vAlign w:val="center"/>
          </w:tcPr>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 течение 15 дней со дня подачи заявления выдача уведомления о выдаче</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разрешения с расчетом размера платы за использование земель или</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земельных участков либо решения об отказе в выдаче разрешения</w:t>
            </w:r>
          </w:p>
        </w:tc>
      </w:tr>
      <w:tr w:rsidR="001B637D" w:rsidRPr="00C92B9C" w:rsidTr="007A6A4C">
        <w:trPr>
          <w:trHeight w:val="457"/>
        </w:trPr>
        <w:tc>
          <w:tcPr>
            <w:tcW w:w="10061" w:type="dxa"/>
            <w:gridSpan w:val="3"/>
            <w:tcBorders>
              <w:top w:val="single" w:sz="4" w:space="0" w:color="auto"/>
              <w:left w:val="nil"/>
              <w:bottom w:val="single" w:sz="4" w:space="0" w:color="auto"/>
              <w:right w:val="nil"/>
            </w:tcBorders>
            <w:vAlign w:val="center"/>
          </w:tcPr>
          <w:p w:rsidR="001B637D" w:rsidRPr="00C92B9C" w:rsidRDefault="0013111C"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noProof/>
                <w:sz w:val="28"/>
                <w:szCs w:val="28"/>
                <w:lang w:eastAsia="ru-RU"/>
              </w:rPr>
              <w:pict>
                <v:shape id="AutoShape 10" o:spid="_x0000_s1028" type="#_x0000_t32" style="position:absolute;left:0;text-align:left;margin-left:236.1pt;margin-top:1.2pt;width:.75pt;height: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">
                  <v:stroke endarrow="block"/>
                </v:shape>
              </w:pict>
            </w:r>
          </w:p>
        </w:tc>
      </w:tr>
      <w:tr w:rsidR="001B637D" w:rsidRPr="00C92B9C" w:rsidTr="007A6A4C">
        <w:trPr>
          <w:trHeight w:val="1027"/>
        </w:trPr>
        <w:tc>
          <w:tcPr>
            <w:tcW w:w="10061" w:type="dxa"/>
            <w:gridSpan w:val="3"/>
            <w:tcBorders>
              <w:top w:val="single" w:sz="4" w:space="0" w:color="auto"/>
              <w:left w:val="single" w:sz="4" w:space="0" w:color="auto"/>
              <w:bottom w:val="single" w:sz="4" w:space="0" w:color="auto"/>
              <w:right w:val="single" w:sz="4" w:space="0" w:color="auto"/>
            </w:tcBorders>
          </w:tcPr>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Поступление платы за использование земель или земельных участков в срок,</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не превышающий 30 дней со дня направления уведомления о выдаче разрешения</w:t>
            </w:r>
          </w:p>
        </w:tc>
      </w:tr>
      <w:tr w:rsidR="001B637D" w:rsidRPr="00C92B9C" w:rsidTr="007A6A4C">
        <w:trPr>
          <w:trHeight w:val="297"/>
        </w:trPr>
        <w:tc>
          <w:tcPr>
            <w:tcW w:w="3290" w:type="dxa"/>
            <w:tcBorders>
              <w:top w:val="single" w:sz="4" w:space="0" w:color="auto"/>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c>
          <w:tcPr>
            <w:tcW w:w="2985" w:type="dxa"/>
            <w:tcBorders>
              <w:top w:val="single" w:sz="4" w:space="0" w:color="auto"/>
              <w:left w:val="nil"/>
              <w:bottom w:val="nil"/>
              <w:right w:val="nil"/>
            </w:tcBorders>
          </w:tcPr>
          <w:p w:rsidR="001B637D" w:rsidRPr="00C92B9C" w:rsidRDefault="0013111C"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noProof/>
                <w:sz w:val="28"/>
                <w:szCs w:val="28"/>
                <w:lang w:eastAsia="ru-RU"/>
              </w:rPr>
              <w:pict>
                <v:shape id="AutoShape 12" o:spid="_x0000_s1027" type="#_x0000_t32" style="position:absolute;left:0;text-align:left;margin-left:71pt;margin-top:.8pt;width:.75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">
                  <v:stroke endarrow="block"/>
                </v:shape>
              </w:pict>
            </w:r>
          </w:p>
        </w:tc>
        <w:tc>
          <w:tcPr>
            <w:tcW w:w="3786" w:type="dxa"/>
            <w:tcBorders>
              <w:top w:val="single" w:sz="4" w:space="0" w:color="auto"/>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r>
      <w:tr w:rsidR="001B637D" w:rsidRPr="00C92B9C" w:rsidTr="007A6A4C">
        <w:trPr>
          <w:trHeight w:val="594"/>
        </w:trPr>
        <w:tc>
          <w:tcPr>
            <w:tcW w:w="10061" w:type="dxa"/>
            <w:gridSpan w:val="3"/>
            <w:tcBorders>
              <w:top w:val="single" w:sz="4" w:space="0" w:color="auto"/>
              <w:left w:val="single" w:sz="4" w:space="0" w:color="auto"/>
              <w:bottom w:val="single" w:sz="4" w:space="0" w:color="auto"/>
              <w:right w:val="single" w:sz="4" w:space="0" w:color="auto"/>
            </w:tcBorders>
            <w:vAlign w:val="center"/>
          </w:tcPr>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Принятие решения и направление заявителю разрешения в срок, не</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превышающий 10 дней со дня поступления платы за использование земель</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или земельных участков, либо в случае не поступления в установленный</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срок платы за использование земель или земельных участков</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на счет соответствующего бюджета направление</w:t>
            </w:r>
          </w:p>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решения об отказе в выдаче разрешения</w:t>
            </w:r>
          </w:p>
        </w:tc>
      </w:tr>
      <w:tr w:rsidR="001B637D" w:rsidRPr="00C92B9C" w:rsidTr="007A6A4C">
        <w:trPr>
          <w:trHeight w:val="311"/>
        </w:trPr>
        <w:tc>
          <w:tcPr>
            <w:tcW w:w="3290" w:type="dxa"/>
            <w:tcBorders>
              <w:top w:val="single" w:sz="4" w:space="0" w:color="auto"/>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c>
          <w:tcPr>
            <w:tcW w:w="2985" w:type="dxa"/>
            <w:tcBorders>
              <w:top w:val="single" w:sz="4" w:space="0" w:color="auto"/>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c>
          <w:tcPr>
            <w:tcW w:w="3786" w:type="dxa"/>
            <w:tcBorders>
              <w:top w:val="single" w:sz="4" w:space="0" w:color="auto"/>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r>
      <w:tr w:rsidR="001B637D" w:rsidRPr="00C92B9C" w:rsidTr="007A6A4C">
        <w:trPr>
          <w:trHeight w:val="609"/>
        </w:trPr>
        <w:tc>
          <w:tcPr>
            <w:tcW w:w="10061" w:type="dxa"/>
            <w:gridSpan w:val="3"/>
            <w:tcBorders>
              <w:top w:val="nil"/>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r>
      <w:tr w:rsidR="001B637D" w:rsidRPr="00C92B9C" w:rsidTr="007A6A4C">
        <w:trPr>
          <w:trHeight w:val="297"/>
        </w:trPr>
        <w:tc>
          <w:tcPr>
            <w:tcW w:w="3290" w:type="dxa"/>
            <w:tcBorders>
              <w:top w:val="nil"/>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c>
          <w:tcPr>
            <w:tcW w:w="2985" w:type="dxa"/>
            <w:tcBorders>
              <w:top w:val="nil"/>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c>
          <w:tcPr>
            <w:tcW w:w="3786" w:type="dxa"/>
            <w:tcBorders>
              <w:top w:val="nil"/>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r>
      <w:tr w:rsidR="001B637D" w:rsidRPr="00C92B9C" w:rsidTr="007A6A4C">
        <w:trPr>
          <w:trHeight w:val="1204"/>
        </w:trPr>
        <w:tc>
          <w:tcPr>
            <w:tcW w:w="10061" w:type="dxa"/>
            <w:gridSpan w:val="3"/>
            <w:tcBorders>
              <w:top w:val="nil"/>
              <w:left w:val="nil"/>
              <w:bottom w:val="nil"/>
              <w:right w:val="nil"/>
            </w:tcBorders>
            <w:vAlign w:val="center"/>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r>
      <w:tr w:rsidR="001B637D" w:rsidRPr="00C92B9C" w:rsidTr="007A6A4C">
        <w:trPr>
          <w:trHeight w:val="457"/>
        </w:trPr>
        <w:tc>
          <w:tcPr>
            <w:tcW w:w="10061" w:type="dxa"/>
            <w:gridSpan w:val="3"/>
            <w:tcBorders>
              <w:top w:val="nil"/>
              <w:left w:val="nil"/>
              <w:bottom w:val="nil"/>
              <w:right w:val="nil"/>
            </w:tcBorders>
            <w:vAlign w:val="center"/>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r>
      <w:tr w:rsidR="001B637D" w:rsidRPr="00C92B9C" w:rsidTr="007A6A4C">
        <w:trPr>
          <w:trHeight w:val="1027"/>
        </w:trPr>
        <w:tc>
          <w:tcPr>
            <w:tcW w:w="10061" w:type="dxa"/>
            <w:gridSpan w:val="3"/>
            <w:tcBorders>
              <w:top w:val="nil"/>
              <w:left w:val="nil"/>
              <w:bottom w:val="nil"/>
              <w:right w:val="nil"/>
            </w:tcBorders>
          </w:tcPr>
          <w:p w:rsidR="001B637D" w:rsidRPr="00C92B9C" w:rsidRDefault="001B637D" w:rsidP="001B637D">
            <w:pPr>
              <w:spacing w:after="0" w:line="240" w:lineRule="auto"/>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p>
          <w:p w:rsidR="001B637D" w:rsidRPr="00C92B9C" w:rsidRDefault="001B637D" w:rsidP="001B637D">
            <w:pPr>
              <w:spacing w:after="0" w:line="240" w:lineRule="auto"/>
              <w:rPr>
                <w:rFonts w:ascii="Times New Roman" w:eastAsia="Times New Roman" w:hAnsi="Times New Roman" w:cs="Times New Roman"/>
                <w:sz w:val="28"/>
                <w:szCs w:val="28"/>
                <w:lang w:eastAsia="ru-RU"/>
              </w:rPr>
            </w:pPr>
          </w:p>
          <w:p w:rsidR="001B637D" w:rsidRPr="00C92B9C" w:rsidRDefault="001B637D" w:rsidP="001B637D">
            <w:pPr>
              <w:spacing w:after="0" w:line="240" w:lineRule="auto"/>
              <w:rPr>
                <w:rFonts w:ascii="Times New Roman" w:eastAsia="Times New Roman" w:hAnsi="Times New Roman" w:cs="Times New Roman"/>
                <w:sz w:val="28"/>
                <w:szCs w:val="28"/>
                <w:lang w:eastAsia="ru-RU"/>
              </w:rPr>
            </w:pPr>
          </w:p>
          <w:p w:rsidR="001B637D" w:rsidRPr="00C92B9C" w:rsidRDefault="001B637D" w:rsidP="001B637D">
            <w:pPr>
              <w:spacing w:after="0" w:line="240" w:lineRule="auto"/>
              <w:rPr>
                <w:rFonts w:ascii="Times New Roman" w:eastAsia="Times New Roman" w:hAnsi="Times New Roman" w:cs="Times New Roman"/>
                <w:sz w:val="28"/>
                <w:szCs w:val="28"/>
                <w:lang w:eastAsia="ru-RU"/>
              </w:rPr>
            </w:pPr>
          </w:p>
          <w:p w:rsidR="001B637D" w:rsidRPr="00C92B9C" w:rsidRDefault="001B637D" w:rsidP="001B637D">
            <w:pPr>
              <w:spacing w:after="0" w:line="240" w:lineRule="auto"/>
              <w:rPr>
                <w:rFonts w:ascii="Times New Roman" w:eastAsia="Times New Roman" w:hAnsi="Times New Roman" w:cs="Times New Roman"/>
                <w:sz w:val="28"/>
                <w:szCs w:val="28"/>
                <w:lang w:eastAsia="ru-RU"/>
              </w:rPr>
            </w:pPr>
          </w:p>
        </w:tc>
      </w:tr>
      <w:tr w:rsidR="001B637D" w:rsidRPr="00C92B9C" w:rsidTr="007A6A4C">
        <w:trPr>
          <w:trHeight w:val="297"/>
        </w:trPr>
        <w:tc>
          <w:tcPr>
            <w:tcW w:w="3290" w:type="dxa"/>
            <w:tcBorders>
              <w:top w:val="nil"/>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c>
          <w:tcPr>
            <w:tcW w:w="2985" w:type="dxa"/>
            <w:tcBorders>
              <w:top w:val="nil"/>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c>
          <w:tcPr>
            <w:tcW w:w="3786" w:type="dxa"/>
            <w:tcBorders>
              <w:top w:val="nil"/>
              <w:left w:val="nil"/>
              <w:bottom w:val="nil"/>
              <w:right w:val="nil"/>
            </w:tcBorders>
          </w:tcPr>
          <w:p w:rsidR="001B637D" w:rsidRPr="00C92B9C" w:rsidRDefault="001B637D" w:rsidP="001B637D">
            <w:pPr>
              <w:spacing w:after="0" w:line="240" w:lineRule="auto"/>
              <w:jc w:val="center"/>
              <w:rPr>
                <w:rFonts w:ascii="Times New Roman" w:eastAsia="Times New Roman" w:hAnsi="Times New Roman" w:cs="Times New Roman"/>
                <w:sz w:val="28"/>
                <w:szCs w:val="28"/>
                <w:lang w:eastAsia="ru-RU"/>
              </w:rPr>
            </w:pPr>
          </w:p>
        </w:tc>
      </w:tr>
    </w:tbl>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lastRenderedPageBreak/>
        <w:t>Приложение № 4</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к Административному регламенту</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предоставления муниципальной услуги</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«Выдача разрешения на использование земель или</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земельных участков без предоставления земельных участков </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и установления сервитута в установленных</w:t>
      </w:r>
    </w:p>
    <w:p w:rsidR="001B637D" w:rsidRPr="00C92B9C" w:rsidRDefault="001B637D" w:rsidP="001B637D">
      <w:pPr>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Правительством Российской Федерации случаях»</w:t>
      </w:r>
    </w:p>
    <w:p w:rsidR="001B637D" w:rsidRPr="00C92B9C" w:rsidRDefault="001B637D" w:rsidP="001B637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Бланк администрации</w:t>
      </w:r>
    </w:p>
    <w:p w:rsidR="001B637D" w:rsidRPr="00C92B9C" w:rsidRDefault="001B637D" w:rsidP="001B637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w:t>
      </w:r>
    </w:p>
    <w:p w:rsidR="001B637D" w:rsidRPr="00C92B9C" w:rsidRDefault="001B637D" w:rsidP="001B637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Куйбышевского района</w:t>
      </w:r>
    </w:p>
    <w:p w:rsidR="001B637D" w:rsidRPr="00C92B9C" w:rsidRDefault="001B637D" w:rsidP="001B637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Новосибирской области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Дата, исходящий номер</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(фамилия, имя, отчество (последнее - при</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наличии) заявителя-гражданина или</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наименование заявителя - юридического лица)</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___________________________________________</w:t>
      </w:r>
    </w:p>
    <w:p w:rsidR="001B637D" w:rsidRPr="00C92B9C" w:rsidRDefault="001B637D" w:rsidP="001B637D">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(почтовый адрес заявителя)</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Уведомление об отказе в предоставлении муниципальной услуги</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r w:rsidRPr="00C92B9C">
        <w:rPr>
          <w:rFonts w:ascii="Times New Roman" w:eastAsia="Times New Roman" w:hAnsi="Times New Roman" w:cs="Times New Roman"/>
          <w:sz w:val="28"/>
          <w:szCs w:val="28"/>
          <w:lang w:eastAsia="ru-RU"/>
        </w:rPr>
        <w:tab/>
        <w:t xml:space="preserve"> По  результатам рассмотрения документов, необходимых для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 принято   решение  об  отказе  в  предоставлении  муниципальной  услуги  по следующим основаниям:</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______________________________________________________________________</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(указываются основания для отказа, установленные </w:t>
      </w:r>
      <w:hyperlink w:anchor="P193" w:history="1">
        <w:r w:rsidRPr="00C92B9C">
          <w:rPr>
            <w:rFonts w:ascii="Times New Roman" w:eastAsia="Times New Roman" w:hAnsi="Times New Roman" w:cs="Times New Roman"/>
            <w:sz w:val="28"/>
            <w:szCs w:val="28"/>
            <w:lang w:eastAsia="ru-RU"/>
          </w:rPr>
          <w:t>пунктом 2.</w:t>
        </w:r>
      </w:hyperlink>
      <w:r w:rsidRPr="00C92B9C">
        <w:rPr>
          <w:rFonts w:ascii="Times New Roman" w:eastAsia="Times New Roman" w:hAnsi="Times New Roman" w:cs="Times New Roman"/>
          <w:sz w:val="28"/>
          <w:szCs w:val="28"/>
          <w:lang w:eastAsia="ru-RU"/>
        </w:rPr>
        <w:t>9 административного регламента предоставления муниципальной услуги  по выдаче разрешения на использование земель или земельных участков</w:t>
      </w:r>
    </w:p>
    <w:p w:rsidR="001B637D" w:rsidRPr="00C92B9C" w:rsidRDefault="001B637D" w:rsidP="001B63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без предоставления земельных участков и установления сервитута в установленных Правительством Российской Федерации случаях)</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w:t>
      </w:r>
      <w:r w:rsidRPr="00C92B9C">
        <w:rPr>
          <w:rFonts w:ascii="Times New Roman" w:eastAsia="Times New Roman" w:hAnsi="Times New Roman" w:cs="Times New Roman"/>
          <w:sz w:val="28"/>
          <w:szCs w:val="28"/>
          <w:lang w:eastAsia="ru-RU"/>
        </w:rPr>
        <w:tab/>
        <w:t xml:space="preserve"> Данное  решение  может  быть  обжаловано путем подачи жалобы в порядке, установленном   </w:t>
      </w:r>
      <w:hyperlink w:anchor="P348" w:history="1">
        <w:r w:rsidRPr="00C92B9C">
          <w:rPr>
            <w:rFonts w:ascii="Times New Roman" w:eastAsia="Times New Roman" w:hAnsi="Times New Roman" w:cs="Times New Roman"/>
            <w:sz w:val="28"/>
            <w:szCs w:val="28"/>
            <w:lang w:eastAsia="ru-RU"/>
          </w:rPr>
          <w:t>разделом   V</w:t>
        </w:r>
      </w:hyperlink>
      <w:r w:rsidRPr="00C92B9C">
        <w:rPr>
          <w:rFonts w:ascii="Times New Roman" w:eastAsia="Times New Roman" w:hAnsi="Times New Roman" w:cs="Times New Roman"/>
          <w:sz w:val="28"/>
          <w:szCs w:val="28"/>
          <w:lang w:eastAsia="ru-RU"/>
        </w:rPr>
        <w:t xml:space="preserve">  административного  регламента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  в  установленных Земельным </w:t>
      </w:r>
      <w:hyperlink r:id="rId27" w:history="1">
        <w:r w:rsidRPr="00C92B9C">
          <w:rPr>
            <w:rFonts w:ascii="Times New Roman" w:eastAsia="Times New Roman" w:hAnsi="Times New Roman" w:cs="Times New Roman"/>
            <w:sz w:val="28"/>
            <w:szCs w:val="28"/>
            <w:lang w:eastAsia="ru-RU"/>
          </w:rPr>
          <w:t>кодексом</w:t>
        </w:r>
      </w:hyperlink>
      <w:r w:rsidRPr="00C92B9C">
        <w:rPr>
          <w:rFonts w:ascii="Times New Roman" w:eastAsia="Times New Roman" w:hAnsi="Times New Roman" w:cs="Times New Roman"/>
          <w:sz w:val="28"/>
          <w:szCs w:val="28"/>
          <w:lang w:eastAsia="ru-RU"/>
        </w:rPr>
        <w:t xml:space="preserve"> случаях, и (или) заявления в судебные органы в соответствии с нормами процессуального законодательства.</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Глава </w:t>
      </w:r>
      <w:proofErr w:type="spellStart"/>
      <w:r w:rsidRPr="00C92B9C">
        <w:rPr>
          <w:rFonts w:ascii="Times New Roman" w:eastAsia="Times New Roman" w:hAnsi="Times New Roman" w:cs="Times New Roman"/>
          <w:sz w:val="28"/>
          <w:szCs w:val="28"/>
          <w:lang w:eastAsia="ru-RU"/>
        </w:rPr>
        <w:t>Веснянского</w:t>
      </w:r>
      <w:proofErr w:type="spellEnd"/>
      <w:r w:rsidRPr="00C92B9C">
        <w:rPr>
          <w:rFonts w:ascii="Times New Roman" w:eastAsia="Times New Roman" w:hAnsi="Times New Roman" w:cs="Times New Roman"/>
          <w:sz w:val="28"/>
          <w:szCs w:val="28"/>
          <w:lang w:eastAsia="ru-RU"/>
        </w:rPr>
        <w:t xml:space="preserve"> сельсовета      _________________  (Ф.И.О.)</w:t>
      </w:r>
    </w:p>
    <w:p w:rsidR="001B637D" w:rsidRPr="00C92B9C" w:rsidRDefault="001B637D" w:rsidP="001B637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92B9C">
        <w:rPr>
          <w:rFonts w:ascii="Times New Roman" w:eastAsia="Times New Roman" w:hAnsi="Times New Roman" w:cs="Times New Roman"/>
          <w:sz w:val="28"/>
          <w:szCs w:val="28"/>
          <w:lang w:eastAsia="ru-RU"/>
        </w:rPr>
        <w:t xml:space="preserve">                                                                    (подпись)</w:t>
      </w:r>
    </w:p>
    <w:p w:rsidR="00E90908" w:rsidRPr="00C92B9C" w:rsidRDefault="00E90908" w:rsidP="001B637D">
      <w:pPr>
        <w:rPr>
          <w:rFonts w:ascii="Times New Roman" w:hAnsi="Times New Roman" w:cs="Times New Roman"/>
          <w:sz w:val="28"/>
          <w:szCs w:val="28"/>
        </w:rPr>
      </w:pPr>
    </w:p>
    <w:sectPr w:rsidR="00E90908" w:rsidRPr="00C92B9C" w:rsidSect="001311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CEA8D06"/>
    <w:lvl w:ilvl="0">
      <w:start w:val="1"/>
      <w:numFmt w:val="bullet"/>
      <w:lvlText w:val=""/>
      <w:lvlJc w:val="left"/>
      <w:pPr>
        <w:tabs>
          <w:tab w:val="num" w:pos="643"/>
        </w:tabs>
        <w:ind w:left="643" w:hanging="360"/>
      </w:pPr>
      <w:rPr>
        <w:rFonts w:ascii="Symbol" w:hAnsi="Symbol" w:hint="default"/>
      </w:rPr>
    </w:lvl>
  </w:abstractNum>
  <w:abstractNum w:abstractNumId="1">
    <w:nsid w:val="01BD54EB"/>
    <w:multiLevelType w:val="hybridMultilevel"/>
    <w:tmpl w:val="AF6087C0"/>
    <w:lvl w:ilvl="0" w:tplc="D580289E">
      <w:start w:val="1"/>
      <w:numFmt w:val="decimal"/>
      <w:lvlText w:val="%1."/>
      <w:lvlJc w:val="left"/>
      <w:pPr>
        <w:ind w:left="1743" w:hanging="1035"/>
      </w:pPr>
      <w:rPr>
        <w:sz w:val="27"/>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5F81D37"/>
    <w:multiLevelType w:val="hybridMultilevel"/>
    <w:tmpl w:val="62D2AEC4"/>
    <w:lvl w:ilvl="0" w:tplc="E23CD5E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4">
    <w:nsid w:val="06202823"/>
    <w:multiLevelType w:val="hybridMultilevel"/>
    <w:tmpl w:val="42C6FDB2"/>
    <w:lvl w:ilvl="0" w:tplc="FF3671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6F435A"/>
    <w:multiLevelType w:val="hybridMultilevel"/>
    <w:tmpl w:val="D86EA1E6"/>
    <w:lvl w:ilvl="0" w:tplc="AC8033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C1C4C94"/>
    <w:multiLevelType w:val="hybridMultilevel"/>
    <w:tmpl w:val="521EA8EC"/>
    <w:lvl w:ilvl="0" w:tplc="B80E6A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C4C766F"/>
    <w:multiLevelType w:val="hybridMultilevel"/>
    <w:tmpl w:val="0518E1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9">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3052CA"/>
    <w:multiLevelType w:val="hybridMultilevel"/>
    <w:tmpl w:val="744890E4"/>
    <w:lvl w:ilvl="0" w:tplc="D87A4F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2">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3">
    <w:nsid w:val="173C7F0E"/>
    <w:multiLevelType w:val="hybridMultilevel"/>
    <w:tmpl w:val="6B7C02EA"/>
    <w:lvl w:ilvl="0" w:tplc="1F185920">
      <w:start w:val="1"/>
      <w:numFmt w:val="decimal"/>
      <w:lvlText w:val="%1."/>
      <w:lvlJc w:val="left"/>
      <w:pPr>
        <w:tabs>
          <w:tab w:val="num" w:pos="720"/>
        </w:tabs>
        <w:ind w:left="720" w:hanging="360"/>
      </w:pPr>
    </w:lvl>
    <w:lvl w:ilvl="1" w:tplc="A47E0BB4">
      <w:numFmt w:val="none"/>
      <w:lvlText w:val=""/>
      <w:lvlJc w:val="left"/>
      <w:pPr>
        <w:tabs>
          <w:tab w:val="num" w:pos="360"/>
        </w:tabs>
        <w:ind w:left="0" w:firstLine="0"/>
      </w:pPr>
    </w:lvl>
    <w:lvl w:ilvl="2" w:tplc="485E8A1A">
      <w:numFmt w:val="none"/>
      <w:lvlText w:val=""/>
      <w:lvlJc w:val="left"/>
      <w:pPr>
        <w:tabs>
          <w:tab w:val="num" w:pos="360"/>
        </w:tabs>
        <w:ind w:left="0" w:firstLine="0"/>
      </w:pPr>
    </w:lvl>
    <w:lvl w:ilvl="3" w:tplc="77102090">
      <w:numFmt w:val="none"/>
      <w:lvlText w:val=""/>
      <w:lvlJc w:val="left"/>
      <w:pPr>
        <w:tabs>
          <w:tab w:val="num" w:pos="360"/>
        </w:tabs>
        <w:ind w:left="0" w:firstLine="0"/>
      </w:pPr>
    </w:lvl>
    <w:lvl w:ilvl="4" w:tplc="BB3C6318">
      <w:numFmt w:val="none"/>
      <w:lvlText w:val=""/>
      <w:lvlJc w:val="left"/>
      <w:pPr>
        <w:tabs>
          <w:tab w:val="num" w:pos="360"/>
        </w:tabs>
        <w:ind w:left="0" w:firstLine="0"/>
      </w:pPr>
    </w:lvl>
    <w:lvl w:ilvl="5" w:tplc="2F16BAC8">
      <w:numFmt w:val="none"/>
      <w:lvlText w:val=""/>
      <w:lvlJc w:val="left"/>
      <w:pPr>
        <w:tabs>
          <w:tab w:val="num" w:pos="360"/>
        </w:tabs>
        <w:ind w:left="0" w:firstLine="0"/>
      </w:pPr>
    </w:lvl>
    <w:lvl w:ilvl="6" w:tplc="138A1BBA">
      <w:numFmt w:val="none"/>
      <w:lvlText w:val=""/>
      <w:lvlJc w:val="left"/>
      <w:pPr>
        <w:tabs>
          <w:tab w:val="num" w:pos="360"/>
        </w:tabs>
        <w:ind w:left="0" w:firstLine="0"/>
      </w:pPr>
    </w:lvl>
    <w:lvl w:ilvl="7" w:tplc="FA344220">
      <w:numFmt w:val="none"/>
      <w:lvlText w:val=""/>
      <w:lvlJc w:val="left"/>
      <w:pPr>
        <w:tabs>
          <w:tab w:val="num" w:pos="360"/>
        </w:tabs>
        <w:ind w:left="0" w:firstLine="0"/>
      </w:pPr>
    </w:lvl>
    <w:lvl w:ilvl="8" w:tplc="538C7322">
      <w:numFmt w:val="none"/>
      <w:lvlText w:val=""/>
      <w:lvlJc w:val="left"/>
      <w:pPr>
        <w:tabs>
          <w:tab w:val="num" w:pos="360"/>
        </w:tabs>
        <w:ind w:left="0" w:firstLine="0"/>
      </w:pPr>
    </w:lvl>
  </w:abstractNum>
  <w:abstractNum w:abstractNumId="14">
    <w:nsid w:val="18407736"/>
    <w:multiLevelType w:val="multilevel"/>
    <w:tmpl w:val="4F1086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1E2C347F"/>
    <w:multiLevelType w:val="hybridMultilevel"/>
    <w:tmpl w:val="66842F70"/>
    <w:lvl w:ilvl="0" w:tplc="2B9A2288">
      <w:start w:val="1"/>
      <w:numFmt w:val="decimal"/>
      <w:lvlText w:val="%1."/>
      <w:lvlJc w:val="left"/>
      <w:pPr>
        <w:ind w:left="720" w:hanging="360"/>
      </w:pPr>
      <w:rPr>
        <w:rFonts w:ascii="Times New Roman" w:eastAsia="Times New Roman" w:hAnsi="Times New Roman" w:cs="Times New Roman"/>
      </w:rPr>
    </w:lvl>
    <w:lvl w:ilvl="1" w:tplc="030403AC">
      <w:numFmt w:val="none"/>
      <w:lvlText w:val=""/>
      <w:lvlJc w:val="left"/>
      <w:pPr>
        <w:tabs>
          <w:tab w:val="num" w:pos="360"/>
        </w:tabs>
        <w:ind w:left="0" w:firstLine="0"/>
      </w:pPr>
    </w:lvl>
    <w:lvl w:ilvl="2" w:tplc="50AA12A8">
      <w:numFmt w:val="none"/>
      <w:lvlText w:val=""/>
      <w:lvlJc w:val="left"/>
      <w:pPr>
        <w:tabs>
          <w:tab w:val="num" w:pos="360"/>
        </w:tabs>
        <w:ind w:left="0" w:firstLine="0"/>
      </w:pPr>
    </w:lvl>
    <w:lvl w:ilvl="3" w:tplc="23E45B76">
      <w:numFmt w:val="none"/>
      <w:lvlText w:val=""/>
      <w:lvlJc w:val="left"/>
      <w:pPr>
        <w:tabs>
          <w:tab w:val="num" w:pos="360"/>
        </w:tabs>
        <w:ind w:left="0" w:firstLine="0"/>
      </w:pPr>
    </w:lvl>
    <w:lvl w:ilvl="4" w:tplc="1CA0A97E">
      <w:numFmt w:val="none"/>
      <w:lvlText w:val=""/>
      <w:lvlJc w:val="left"/>
      <w:pPr>
        <w:tabs>
          <w:tab w:val="num" w:pos="360"/>
        </w:tabs>
        <w:ind w:left="0" w:firstLine="0"/>
      </w:pPr>
    </w:lvl>
    <w:lvl w:ilvl="5" w:tplc="C840B952">
      <w:numFmt w:val="none"/>
      <w:lvlText w:val=""/>
      <w:lvlJc w:val="left"/>
      <w:pPr>
        <w:tabs>
          <w:tab w:val="num" w:pos="360"/>
        </w:tabs>
        <w:ind w:left="0" w:firstLine="0"/>
      </w:pPr>
    </w:lvl>
    <w:lvl w:ilvl="6" w:tplc="0AB0569C">
      <w:numFmt w:val="none"/>
      <w:lvlText w:val=""/>
      <w:lvlJc w:val="left"/>
      <w:pPr>
        <w:tabs>
          <w:tab w:val="num" w:pos="360"/>
        </w:tabs>
        <w:ind w:left="0" w:firstLine="0"/>
      </w:pPr>
    </w:lvl>
    <w:lvl w:ilvl="7" w:tplc="24E83D9A">
      <w:numFmt w:val="none"/>
      <w:lvlText w:val=""/>
      <w:lvlJc w:val="left"/>
      <w:pPr>
        <w:tabs>
          <w:tab w:val="num" w:pos="360"/>
        </w:tabs>
        <w:ind w:left="0" w:firstLine="0"/>
      </w:pPr>
    </w:lvl>
    <w:lvl w:ilvl="8" w:tplc="ADDC407E">
      <w:numFmt w:val="none"/>
      <w:lvlText w:val=""/>
      <w:lvlJc w:val="left"/>
      <w:pPr>
        <w:tabs>
          <w:tab w:val="num" w:pos="360"/>
        </w:tabs>
        <w:ind w:left="0" w:firstLine="0"/>
      </w:pPr>
    </w:lvl>
  </w:abstractNum>
  <w:abstractNum w:abstractNumId="16">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7">
    <w:nsid w:val="2BC55946"/>
    <w:multiLevelType w:val="hybridMultilevel"/>
    <w:tmpl w:val="BE543EB6"/>
    <w:lvl w:ilvl="0" w:tplc="107248C0">
      <w:start w:val="2"/>
      <w:numFmt w:val="bullet"/>
      <w:lvlText w:val="-"/>
      <w:lvlJc w:val="left"/>
      <w:pPr>
        <w:tabs>
          <w:tab w:val="num" w:pos="928"/>
        </w:tabs>
        <w:ind w:left="928" w:hanging="360"/>
      </w:pPr>
      <w:rPr>
        <w:rFonts w:ascii="Times New Roman" w:eastAsia="Times New Roman" w:hAnsi="Times New Roman" w:cs="Times New Roman" w:hint="default"/>
      </w:rPr>
    </w:lvl>
    <w:lvl w:ilvl="1" w:tplc="AADAEEF4">
      <w:start w:val="2"/>
      <w:numFmt w:val="bullet"/>
      <w:lvlText w:val=""/>
      <w:lvlJc w:val="left"/>
      <w:pPr>
        <w:tabs>
          <w:tab w:val="num" w:pos="2446"/>
        </w:tabs>
        <w:ind w:left="2446" w:hanging="1006"/>
      </w:pPr>
      <w:rPr>
        <w:rFonts w:ascii="Symbol" w:hAnsi="Symbol" w:hint="default"/>
        <w:color w:val="auto"/>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8">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9">
    <w:nsid w:val="2E343E91"/>
    <w:multiLevelType w:val="hybridMultilevel"/>
    <w:tmpl w:val="E120299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2ED8556A"/>
    <w:multiLevelType w:val="hybridMultilevel"/>
    <w:tmpl w:val="17C40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4B0BC1"/>
    <w:multiLevelType w:val="hybridMultilevel"/>
    <w:tmpl w:val="42C6FDB2"/>
    <w:lvl w:ilvl="0" w:tplc="FF3671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3">
    <w:nsid w:val="37463D1F"/>
    <w:multiLevelType w:val="hybridMultilevel"/>
    <w:tmpl w:val="AD7C0C8E"/>
    <w:lvl w:ilvl="0" w:tplc="B80E6A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02542B"/>
    <w:multiLevelType w:val="hybridMultilevel"/>
    <w:tmpl w:val="F03485E6"/>
    <w:lvl w:ilvl="0" w:tplc="AE2406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3600F38"/>
    <w:multiLevelType w:val="hybridMultilevel"/>
    <w:tmpl w:val="13668F4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444547AC"/>
    <w:multiLevelType w:val="hybridMultilevel"/>
    <w:tmpl w:val="8F868E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28">
    <w:nsid w:val="4C941498"/>
    <w:multiLevelType w:val="hybridMultilevel"/>
    <w:tmpl w:val="EC62F9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02F7298"/>
    <w:multiLevelType w:val="hybridMultilevel"/>
    <w:tmpl w:val="DEE69A9C"/>
    <w:lvl w:ilvl="0" w:tplc="02D4EEDA">
      <w:start w:val="1"/>
      <w:numFmt w:val="upperRoman"/>
      <w:lvlText w:val="%1."/>
      <w:lvlJc w:val="left"/>
      <w:pPr>
        <w:tabs>
          <w:tab w:val="num" w:pos="1260"/>
        </w:tabs>
        <w:ind w:left="1260" w:hanging="720"/>
      </w:pPr>
      <w:rPr>
        <w:rFonts w:hint="default"/>
        <w:color w:val="auto"/>
      </w:rPr>
    </w:lvl>
    <w:lvl w:ilvl="1" w:tplc="D1367EFC">
      <w:numFmt w:val="none"/>
      <w:lvlText w:val=""/>
      <w:lvlJc w:val="left"/>
      <w:pPr>
        <w:tabs>
          <w:tab w:val="num" w:pos="360"/>
        </w:tabs>
      </w:pPr>
    </w:lvl>
    <w:lvl w:ilvl="2" w:tplc="1CE83AEE">
      <w:numFmt w:val="none"/>
      <w:lvlText w:val=""/>
      <w:lvlJc w:val="left"/>
      <w:pPr>
        <w:tabs>
          <w:tab w:val="num" w:pos="360"/>
        </w:tabs>
      </w:pPr>
    </w:lvl>
    <w:lvl w:ilvl="3" w:tplc="449C7C98">
      <w:numFmt w:val="none"/>
      <w:lvlText w:val=""/>
      <w:lvlJc w:val="left"/>
      <w:pPr>
        <w:tabs>
          <w:tab w:val="num" w:pos="360"/>
        </w:tabs>
      </w:pPr>
    </w:lvl>
    <w:lvl w:ilvl="4" w:tplc="534AD5EC">
      <w:numFmt w:val="none"/>
      <w:lvlText w:val=""/>
      <w:lvlJc w:val="left"/>
      <w:pPr>
        <w:tabs>
          <w:tab w:val="num" w:pos="360"/>
        </w:tabs>
      </w:pPr>
    </w:lvl>
    <w:lvl w:ilvl="5" w:tplc="59686F60">
      <w:numFmt w:val="none"/>
      <w:lvlText w:val=""/>
      <w:lvlJc w:val="left"/>
      <w:pPr>
        <w:tabs>
          <w:tab w:val="num" w:pos="360"/>
        </w:tabs>
      </w:pPr>
    </w:lvl>
    <w:lvl w:ilvl="6" w:tplc="1124D7A8">
      <w:numFmt w:val="none"/>
      <w:lvlText w:val=""/>
      <w:lvlJc w:val="left"/>
      <w:pPr>
        <w:tabs>
          <w:tab w:val="num" w:pos="360"/>
        </w:tabs>
      </w:pPr>
    </w:lvl>
    <w:lvl w:ilvl="7" w:tplc="0A84C708">
      <w:numFmt w:val="none"/>
      <w:lvlText w:val=""/>
      <w:lvlJc w:val="left"/>
      <w:pPr>
        <w:tabs>
          <w:tab w:val="num" w:pos="360"/>
        </w:tabs>
      </w:pPr>
    </w:lvl>
    <w:lvl w:ilvl="8" w:tplc="10282EC4">
      <w:numFmt w:val="none"/>
      <w:lvlText w:val=""/>
      <w:lvlJc w:val="left"/>
      <w:pPr>
        <w:tabs>
          <w:tab w:val="num" w:pos="360"/>
        </w:tabs>
      </w:pPr>
    </w:lvl>
  </w:abstractNum>
  <w:abstractNum w:abstractNumId="30">
    <w:nsid w:val="541E3F25"/>
    <w:multiLevelType w:val="hybridMultilevel"/>
    <w:tmpl w:val="4C62A72A"/>
    <w:lvl w:ilvl="0" w:tplc="14742C4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C66A33"/>
    <w:multiLevelType w:val="hybridMultilevel"/>
    <w:tmpl w:val="4E207D84"/>
    <w:lvl w:ilvl="0" w:tplc="8742689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2">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5E8C7497"/>
    <w:multiLevelType w:val="hybridMultilevel"/>
    <w:tmpl w:val="34EA4E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0851D08"/>
    <w:multiLevelType w:val="hybridMultilevel"/>
    <w:tmpl w:val="DA1AC580"/>
    <w:lvl w:ilvl="0" w:tplc="002CEB42">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5">
    <w:nsid w:val="61D0348F"/>
    <w:multiLevelType w:val="hybridMultilevel"/>
    <w:tmpl w:val="5E3CA116"/>
    <w:lvl w:ilvl="0" w:tplc="980436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69315CAA"/>
    <w:multiLevelType w:val="hybridMultilevel"/>
    <w:tmpl w:val="9D0ECD6C"/>
    <w:lvl w:ilvl="0" w:tplc="FFFFFFFF">
      <w:start w:val="1"/>
      <w:numFmt w:val="decimal"/>
      <w:lvlText w:val="%1."/>
      <w:lvlJc w:val="left"/>
      <w:pPr>
        <w:tabs>
          <w:tab w:val="num" w:pos="1770"/>
        </w:tabs>
        <w:ind w:left="1770" w:hanging="105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37">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nsid w:val="7BEC6153"/>
    <w:multiLevelType w:val="hybridMultilevel"/>
    <w:tmpl w:val="389E8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1"/>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6"/>
  </w:num>
  <w:num w:numId="6">
    <w:abstractNumId w:val="23"/>
  </w:num>
  <w:num w:numId="7">
    <w:abstractNumId w:val="0"/>
  </w:num>
  <w:num w:numId="8">
    <w:abstractNumId w:val="33"/>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lvlOverride w:ilvl="2"/>
    <w:lvlOverride w:ilvl="3"/>
    <w:lvlOverride w:ilvl="4"/>
    <w:lvlOverride w:ilvl="5"/>
    <w:lvlOverride w:ilvl="6"/>
    <w:lvlOverride w:ilvl="7"/>
    <w:lvlOverride w:ilvl="8"/>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31"/>
  </w:num>
  <w:num w:numId="21">
    <w:abstractNumId w:val="4"/>
  </w:num>
  <w:num w:numId="22">
    <w:abstractNumId w:val="24"/>
  </w:num>
  <w:num w:numId="23">
    <w:abstractNumId w:val="16"/>
  </w:num>
  <w:num w:numId="24">
    <w:abstractNumId w:val="18"/>
  </w:num>
  <w:num w:numId="25">
    <w:abstractNumId w:val="8"/>
  </w:num>
  <w:num w:numId="26">
    <w:abstractNumId w:val="11"/>
  </w:num>
  <w:num w:numId="27">
    <w:abstractNumId w:val="12"/>
  </w:num>
  <w:num w:numId="28">
    <w:abstractNumId w:val="27"/>
  </w:num>
  <w:num w:numId="29">
    <w:abstractNumId w:val="32"/>
  </w:num>
  <w:num w:numId="30">
    <w:abstractNumId w:val="22"/>
  </w:num>
  <w:num w:numId="31">
    <w:abstractNumId w:val="37"/>
  </w:num>
  <w:num w:numId="32">
    <w:abstractNumId w:val="9"/>
  </w:num>
  <w:num w:numId="33">
    <w:abstractNumId w:val="39"/>
  </w:num>
  <w:num w:numId="34">
    <w:abstractNumId w:val="5"/>
  </w:num>
  <w:num w:numId="35">
    <w:abstractNumId w:val="20"/>
  </w:num>
  <w:num w:numId="36">
    <w:abstractNumId w:val="10"/>
  </w:num>
  <w:num w:numId="37">
    <w:abstractNumId w:val="35"/>
  </w:num>
  <w:num w:numId="38">
    <w:abstractNumId w:val="3"/>
  </w:num>
  <w:num w:numId="39">
    <w:abstractNumId w:val="2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3"/>
    <w:lvlOverride w:ilvl="0">
      <w:startOverride w:val="1"/>
    </w:lvlOverride>
    <w:lvlOverride w:ilvl="1"/>
    <w:lvlOverride w:ilvl="2"/>
    <w:lvlOverride w:ilvl="3"/>
    <w:lvlOverride w:ilvl="4"/>
    <w:lvlOverride w:ilvl="5"/>
    <w:lvlOverride w:ilvl="6"/>
    <w:lvlOverride w:ilvl="7"/>
    <w:lvlOverride w:ilvl="8"/>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51B56"/>
    <w:rsid w:val="00051B56"/>
    <w:rsid w:val="0013111C"/>
    <w:rsid w:val="001B637D"/>
    <w:rsid w:val="0040034E"/>
    <w:rsid w:val="00C92B9C"/>
    <w:rsid w:val="00E90908"/>
    <w:rsid w:val="00FC7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AutoShape 8"/>
        <o:r id="V:Rule2" type="connector" idref="#AutoShape 9"/>
        <o:r id="V:Rule3" type="connector" idref="#AutoShape 10"/>
        <o:r id="V:Rule4" type="connector" idref="#AutoShape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paragraph" w:styleId="1">
    <w:name w:val="heading 1"/>
    <w:basedOn w:val="a"/>
    <w:next w:val="a"/>
    <w:link w:val="10"/>
    <w:qFormat/>
    <w:rsid w:val="001B637D"/>
    <w:pPr>
      <w:spacing w:before="240" w:after="60" w:line="240" w:lineRule="auto"/>
      <w:outlineLvl w:val="0"/>
    </w:pPr>
    <w:rPr>
      <w:rFonts w:ascii="Arial" w:eastAsia="Arial" w:hAnsi="Arial" w:cs="Arial"/>
      <w:b/>
      <w:bCs/>
      <w:color w:val="000000"/>
      <w:sz w:val="32"/>
      <w:szCs w:val="32"/>
      <w:lang w:eastAsia="ru-RU"/>
    </w:rPr>
  </w:style>
  <w:style w:type="paragraph" w:styleId="2">
    <w:name w:val="heading 2"/>
    <w:basedOn w:val="a"/>
    <w:next w:val="a"/>
    <w:link w:val="20"/>
    <w:qFormat/>
    <w:rsid w:val="001B637D"/>
    <w:pPr>
      <w:spacing w:after="0" w:line="240" w:lineRule="auto"/>
      <w:jc w:val="center"/>
      <w:outlineLvl w:val="1"/>
    </w:pPr>
    <w:rPr>
      <w:rFonts w:ascii="Times New Roman" w:eastAsia="Times New Roman" w:hAnsi="Times New Roman" w:cs="Times New Roman"/>
      <w:color w:val="000000"/>
      <w:sz w:val="28"/>
      <w:szCs w:val="28"/>
      <w:lang w:eastAsia="ru-RU"/>
    </w:rPr>
  </w:style>
  <w:style w:type="paragraph" w:styleId="3">
    <w:name w:val="heading 3"/>
    <w:basedOn w:val="a"/>
    <w:next w:val="a"/>
    <w:link w:val="30"/>
    <w:qFormat/>
    <w:rsid w:val="001B637D"/>
    <w:pPr>
      <w:keepNext/>
      <w:tabs>
        <w:tab w:val="left" w:pos="2304"/>
      </w:tabs>
      <w:spacing w:after="0" w:line="240" w:lineRule="auto"/>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1B637D"/>
    <w:pPr>
      <w:spacing w:before="240" w:after="60" w:line="240" w:lineRule="auto"/>
      <w:outlineLvl w:val="3"/>
    </w:pPr>
    <w:rPr>
      <w:rFonts w:ascii="Times New Roman" w:eastAsia="Times New Roman" w:hAnsi="Times New Roman" w:cs="Times New Roman"/>
      <w:b/>
      <w:bCs/>
      <w:color w:val="000000"/>
      <w:sz w:val="28"/>
      <w:szCs w:val="28"/>
      <w:lang w:eastAsia="ru-RU"/>
    </w:rPr>
  </w:style>
  <w:style w:type="paragraph" w:styleId="5">
    <w:name w:val="heading 5"/>
    <w:basedOn w:val="a"/>
    <w:next w:val="a"/>
    <w:link w:val="50"/>
    <w:qFormat/>
    <w:rsid w:val="001B637D"/>
    <w:pPr>
      <w:spacing w:after="0" w:line="240" w:lineRule="auto"/>
      <w:ind w:firstLine="709"/>
      <w:jc w:val="right"/>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qFormat/>
    <w:rsid w:val="001B637D"/>
    <w:pPr>
      <w:spacing w:after="0" w:line="240" w:lineRule="auto"/>
      <w:outlineLvl w:val="5"/>
    </w:pPr>
    <w:rPr>
      <w:rFonts w:ascii="Times New Roman" w:eastAsia="Times New Roman" w:hAnsi="Times New Roman" w:cs="Times New Roman"/>
      <w:color w:val="000000"/>
      <w:sz w:val="28"/>
      <w:szCs w:val="28"/>
      <w:lang w:eastAsia="ru-RU"/>
    </w:rPr>
  </w:style>
  <w:style w:type="paragraph" w:styleId="7">
    <w:name w:val="heading 7"/>
    <w:basedOn w:val="a"/>
    <w:next w:val="a"/>
    <w:link w:val="70"/>
    <w:qFormat/>
    <w:rsid w:val="001B637D"/>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637D"/>
    <w:rPr>
      <w:rFonts w:ascii="Arial" w:eastAsia="Arial" w:hAnsi="Arial" w:cs="Arial"/>
      <w:b/>
      <w:bCs/>
      <w:color w:val="000000"/>
      <w:sz w:val="32"/>
      <w:szCs w:val="32"/>
      <w:lang w:eastAsia="ru-RU"/>
    </w:rPr>
  </w:style>
  <w:style w:type="character" w:customStyle="1" w:styleId="20">
    <w:name w:val="Заголовок 2 Знак"/>
    <w:basedOn w:val="a0"/>
    <w:link w:val="2"/>
    <w:rsid w:val="001B637D"/>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1B637D"/>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1B637D"/>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1B637D"/>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1B637D"/>
    <w:rPr>
      <w:rFonts w:ascii="Times New Roman" w:eastAsia="Times New Roman" w:hAnsi="Times New Roman" w:cs="Times New Roman"/>
      <w:color w:val="000000"/>
      <w:sz w:val="28"/>
      <w:szCs w:val="28"/>
      <w:lang w:eastAsia="ru-RU"/>
    </w:rPr>
  </w:style>
  <w:style w:type="character" w:customStyle="1" w:styleId="70">
    <w:name w:val="Заголовок 7 Знак"/>
    <w:basedOn w:val="a0"/>
    <w:link w:val="7"/>
    <w:rsid w:val="001B637D"/>
    <w:rPr>
      <w:rFonts w:ascii="Times New Roman" w:eastAsia="Times New Roman" w:hAnsi="Times New Roman" w:cs="Times New Roman"/>
      <w:b/>
      <w:sz w:val="26"/>
      <w:szCs w:val="24"/>
      <w:lang w:eastAsia="ru-RU"/>
    </w:rPr>
  </w:style>
  <w:style w:type="paragraph" w:styleId="a3">
    <w:name w:val="List Paragraph"/>
    <w:basedOn w:val="a"/>
    <w:uiPriority w:val="34"/>
    <w:qFormat/>
    <w:rsid w:val="001B637D"/>
    <w:pPr>
      <w:spacing w:after="0" w:line="240" w:lineRule="auto"/>
      <w:ind w:left="708"/>
    </w:pPr>
    <w:rPr>
      <w:rFonts w:ascii="Times New Roman" w:eastAsia="Times New Roman" w:hAnsi="Times New Roman" w:cs="Times New Roman"/>
      <w:color w:val="000000"/>
      <w:sz w:val="28"/>
      <w:szCs w:val="28"/>
      <w:lang w:eastAsia="ru-RU"/>
    </w:rPr>
  </w:style>
  <w:style w:type="paragraph" w:customStyle="1" w:styleId="31">
    <w:name w:val="Знак Знак3"/>
    <w:basedOn w:val="a"/>
    <w:rsid w:val="001B637D"/>
    <w:pPr>
      <w:spacing w:after="160" w:line="240" w:lineRule="exact"/>
    </w:pPr>
    <w:rPr>
      <w:rFonts w:ascii="Verdana" w:eastAsia="Times New Roman" w:hAnsi="Verdana" w:cs="Verdana"/>
      <w:sz w:val="20"/>
      <w:szCs w:val="20"/>
      <w:lang w:val="en-US"/>
    </w:rPr>
  </w:style>
  <w:style w:type="numbering" w:customStyle="1" w:styleId="11">
    <w:name w:val="Нет списка1"/>
    <w:next w:val="a2"/>
    <w:uiPriority w:val="99"/>
    <w:semiHidden/>
    <w:unhideWhenUsed/>
    <w:rsid w:val="001B637D"/>
  </w:style>
  <w:style w:type="paragraph" w:customStyle="1" w:styleId="ConsPlusNormal">
    <w:name w:val="ConsPlusNormal"/>
    <w:link w:val="ConsPlusNormal0"/>
    <w:rsid w:val="001B63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uiPriority w:val="99"/>
    <w:rsid w:val="001B637D"/>
    <w:rPr>
      <w:color w:val="0000FF"/>
      <w:u w:val="single"/>
    </w:rPr>
  </w:style>
  <w:style w:type="character" w:customStyle="1" w:styleId="apple-style-span">
    <w:name w:val="apple-style-span"/>
    <w:rsid w:val="001B637D"/>
  </w:style>
  <w:style w:type="paragraph" w:customStyle="1" w:styleId="ConsPlusTitle">
    <w:name w:val="ConsPlusTitle"/>
    <w:rsid w:val="001B637D"/>
    <w:pPr>
      <w:suppressAutoHyphens/>
      <w:autoSpaceDE w:val="0"/>
      <w:spacing w:after="0" w:line="240" w:lineRule="auto"/>
    </w:pPr>
    <w:rPr>
      <w:rFonts w:ascii="Arial" w:eastAsia="Arial" w:hAnsi="Arial" w:cs="Arial"/>
      <w:b/>
      <w:bCs/>
      <w:sz w:val="20"/>
      <w:szCs w:val="20"/>
      <w:lang w:eastAsia="ar-SA"/>
    </w:rPr>
  </w:style>
  <w:style w:type="paragraph" w:styleId="a5">
    <w:name w:val="Normal (Web)"/>
    <w:basedOn w:val="a"/>
    <w:rsid w:val="001B63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B63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rsid w:val="001B637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basedOn w:val="a0"/>
    <w:uiPriority w:val="99"/>
    <w:semiHidden/>
    <w:unhideWhenUsed/>
    <w:rsid w:val="001B637D"/>
    <w:rPr>
      <w:color w:val="800080"/>
      <w:u w:val="single"/>
    </w:rPr>
  </w:style>
  <w:style w:type="paragraph" w:styleId="a7">
    <w:name w:val="annotation text"/>
    <w:basedOn w:val="a"/>
    <w:link w:val="a8"/>
    <w:rsid w:val="001B637D"/>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rsid w:val="001B637D"/>
    <w:rPr>
      <w:rFonts w:ascii="Times New Roman" w:eastAsia="Times New Roman" w:hAnsi="Times New Roman" w:cs="Times New Roman"/>
      <w:sz w:val="20"/>
      <w:szCs w:val="20"/>
      <w:lang w:eastAsia="ru-RU"/>
    </w:rPr>
  </w:style>
  <w:style w:type="paragraph" w:styleId="a9">
    <w:name w:val="annotation subject"/>
    <w:basedOn w:val="a7"/>
    <w:next w:val="a7"/>
    <w:link w:val="aa"/>
    <w:rsid w:val="001B637D"/>
    <w:rPr>
      <w:b/>
      <w:bCs/>
    </w:rPr>
  </w:style>
  <w:style w:type="character" w:customStyle="1" w:styleId="aa">
    <w:name w:val="Тема примечания Знак"/>
    <w:basedOn w:val="a8"/>
    <w:link w:val="a9"/>
    <w:rsid w:val="001B637D"/>
    <w:rPr>
      <w:rFonts w:ascii="Times New Roman" w:eastAsia="Times New Roman" w:hAnsi="Times New Roman" w:cs="Times New Roman"/>
      <w:b/>
      <w:bCs/>
      <w:sz w:val="20"/>
      <w:szCs w:val="20"/>
      <w:lang w:eastAsia="ru-RU"/>
    </w:rPr>
  </w:style>
  <w:style w:type="paragraph" w:styleId="ab">
    <w:name w:val="Balloon Text"/>
    <w:basedOn w:val="a"/>
    <w:link w:val="ac"/>
    <w:rsid w:val="001B637D"/>
    <w:pPr>
      <w:spacing w:before="100" w:beforeAutospacing="1"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rsid w:val="001B637D"/>
    <w:rPr>
      <w:rFonts w:ascii="Tahoma" w:eastAsia="Times New Roman" w:hAnsi="Tahoma" w:cs="Tahoma"/>
      <w:sz w:val="16"/>
      <w:szCs w:val="16"/>
      <w:lang w:eastAsia="ru-RU"/>
    </w:rPr>
  </w:style>
  <w:style w:type="character" w:styleId="ad">
    <w:name w:val="annotation reference"/>
    <w:rsid w:val="001B637D"/>
    <w:rPr>
      <w:sz w:val="16"/>
      <w:szCs w:val="16"/>
    </w:rPr>
  </w:style>
  <w:style w:type="paragraph" w:styleId="ae">
    <w:name w:val="header"/>
    <w:aliases w:val=" Знак"/>
    <w:basedOn w:val="a"/>
    <w:link w:val="af"/>
    <w:rsid w:val="001B637D"/>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Верхний колонтитул Знак"/>
    <w:aliases w:val=" Знак Знак"/>
    <w:basedOn w:val="a0"/>
    <w:link w:val="ae"/>
    <w:rsid w:val="001B637D"/>
    <w:rPr>
      <w:rFonts w:ascii="Arial" w:eastAsia="Times New Roman" w:hAnsi="Arial" w:cs="Arial"/>
      <w:sz w:val="20"/>
      <w:szCs w:val="20"/>
      <w:lang w:eastAsia="ru-RU"/>
    </w:rPr>
  </w:style>
  <w:style w:type="paragraph" w:styleId="af0">
    <w:name w:val="caption"/>
    <w:basedOn w:val="a"/>
    <w:next w:val="a"/>
    <w:qFormat/>
    <w:rsid w:val="001B637D"/>
    <w:pPr>
      <w:autoSpaceDE w:val="0"/>
      <w:autoSpaceDN w:val="0"/>
      <w:spacing w:after="0" w:line="240" w:lineRule="atLeast"/>
      <w:ind w:right="40"/>
      <w:jc w:val="center"/>
    </w:pPr>
    <w:rPr>
      <w:rFonts w:ascii="Times New Roman" w:eastAsia="Times New Roman" w:hAnsi="Times New Roman" w:cs="Times New Roman"/>
      <w:b/>
      <w:bCs/>
      <w:sz w:val="24"/>
      <w:szCs w:val="28"/>
      <w:lang w:eastAsia="ru-RU"/>
    </w:rPr>
  </w:style>
  <w:style w:type="paragraph" w:styleId="af1">
    <w:name w:val="Body Text Indent"/>
    <w:basedOn w:val="a"/>
    <w:link w:val="af2"/>
    <w:uiPriority w:val="99"/>
    <w:rsid w:val="001B637D"/>
    <w:pPr>
      <w:autoSpaceDE w:val="0"/>
      <w:autoSpaceDN w:val="0"/>
      <w:spacing w:after="0" w:line="240" w:lineRule="auto"/>
      <w:ind w:firstLine="709"/>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0"/>
    <w:link w:val="af1"/>
    <w:uiPriority w:val="99"/>
    <w:rsid w:val="001B637D"/>
    <w:rPr>
      <w:rFonts w:ascii="Times New Roman" w:eastAsia="Times New Roman" w:hAnsi="Times New Roman" w:cs="Times New Roman"/>
      <w:sz w:val="28"/>
      <w:szCs w:val="28"/>
      <w:lang w:eastAsia="ru-RU"/>
    </w:rPr>
  </w:style>
  <w:style w:type="paragraph" w:styleId="21">
    <w:name w:val="Body Text 2"/>
    <w:basedOn w:val="a"/>
    <w:link w:val="22"/>
    <w:rsid w:val="001B637D"/>
    <w:pPr>
      <w:widowControl w:val="0"/>
      <w:autoSpaceDE w:val="0"/>
      <w:autoSpaceDN w:val="0"/>
      <w:adjustRightInd w:val="0"/>
      <w:spacing w:after="120" w:line="480" w:lineRule="auto"/>
    </w:pPr>
    <w:rPr>
      <w:rFonts w:ascii="Arial" w:eastAsia="Times New Roman" w:hAnsi="Arial" w:cs="Arial"/>
      <w:sz w:val="20"/>
      <w:szCs w:val="20"/>
      <w:lang w:eastAsia="ru-RU"/>
    </w:rPr>
  </w:style>
  <w:style w:type="character" w:customStyle="1" w:styleId="22">
    <w:name w:val="Основной текст 2 Знак"/>
    <w:basedOn w:val="a0"/>
    <w:link w:val="21"/>
    <w:rsid w:val="001B637D"/>
    <w:rPr>
      <w:rFonts w:ascii="Arial" w:eastAsia="Times New Roman" w:hAnsi="Arial" w:cs="Arial"/>
      <w:sz w:val="20"/>
      <w:szCs w:val="20"/>
      <w:lang w:eastAsia="ru-RU"/>
    </w:rPr>
  </w:style>
  <w:style w:type="paragraph" w:styleId="af3">
    <w:name w:val="Revision"/>
    <w:hidden/>
    <w:uiPriority w:val="99"/>
    <w:semiHidden/>
    <w:rsid w:val="001B637D"/>
    <w:pPr>
      <w:spacing w:after="0" w:line="240" w:lineRule="auto"/>
    </w:pPr>
    <w:rPr>
      <w:rFonts w:ascii="Times New Roman" w:eastAsia="Times New Roman" w:hAnsi="Times New Roman" w:cs="Times New Roman"/>
      <w:sz w:val="28"/>
      <w:szCs w:val="28"/>
      <w:lang w:eastAsia="ru-RU"/>
    </w:rPr>
  </w:style>
  <w:style w:type="character" w:customStyle="1" w:styleId="af4">
    <w:name w:val="Гипертекстовая ссылка"/>
    <w:uiPriority w:val="99"/>
    <w:rsid w:val="001B637D"/>
    <w:rPr>
      <w:color w:val="008000"/>
    </w:rPr>
  </w:style>
  <w:style w:type="paragraph" w:styleId="af5">
    <w:name w:val="footnote text"/>
    <w:basedOn w:val="a"/>
    <w:link w:val="af6"/>
    <w:rsid w:val="001B637D"/>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rsid w:val="001B637D"/>
    <w:rPr>
      <w:rFonts w:ascii="Times New Roman" w:eastAsia="Times New Roman" w:hAnsi="Times New Roman" w:cs="Times New Roman"/>
      <w:sz w:val="20"/>
      <w:szCs w:val="20"/>
      <w:lang w:eastAsia="ru-RU"/>
    </w:rPr>
  </w:style>
  <w:style w:type="character" w:styleId="af7">
    <w:name w:val="footnote reference"/>
    <w:uiPriority w:val="99"/>
    <w:rsid w:val="001B637D"/>
    <w:rPr>
      <w:vertAlign w:val="superscript"/>
    </w:rPr>
  </w:style>
  <w:style w:type="paragraph" w:styleId="af8">
    <w:name w:val="footer"/>
    <w:basedOn w:val="a"/>
    <w:link w:val="af9"/>
    <w:rsid w:val="001B637D"/>
    <w:pPr>
      <w:tabs>
        <w:tab w:val="center" w:pos="4677"/>
        <w:tab w:val="right" w:pos="9355"/>
      </w:tabs>
      <w:spacing w:before="100" w:beforeAutospacing="1" w:after="0" w:line="240" w:lineRule="auto"/>
    </w:pPr>
    <w:rPr>
      <w:rFonts w:ascii="Times New Roman" w:eastAsia="Times New Roman" w:hAnsi="Times New Roman" w:cs="Times New Roman"/>
      <w:sz w:val="28"/>
      <w:szCs w:val="28"/>
      <w:lang w:eastAsia="ru-RU"/>
    </w:rPr>
  </w:style>
  <w:style w:type="character" w:customStyle="1" w:styleId="af9">
    <w:name w:val="Нижний колонтитул Знак"/>
    <w:basedOn w:val="a0"/>
    <w:link w:val="af8"/>
    <w:rsid w:val="001B637D"/>
    <w:rPr>
      <w:rFonts w:ascii="Times New Roman" w:eastAsia="Times New Roman" w:hAnsi="Times New Roman" w:cs="Times New Roman"/>
      <w:sz w:val="28"/>
      <w:szCs w:val="28"/>
      <w:lang w:eastAsia="ru-RU"/>
    </w:rPr>
  </w:style>
  <w:style w:type="character" w:styleId="afa">
    <w:name w:val="FollowedHyperlink"/>
    <w:basedOn w:val="a0"/>
    <w:uiPriority w:val="99"/>
    <w:unhideWhenUsed/>
    <w:rsid w:val="001B637D"/>
    <w:rPr>
      <w:color w:val="800080" w:themeColor="followedHyperlink"/>
      <w:u w:val="single"/>
    </w:rPr>
  </w:style>
  <w:style w:type="numbering" w:customStyle="1" w:styleId="23">
    <w:name w:val="Нет списка2"/>
    <w:next w:val="a2"/>
    <w:uiPriority w:val="99"/>
    <w:semiHidden/>
    <w:unhideWhenUsed/>
    <w:rsid w:val="001B637D"/>
  </w:style>
  <w:style w:type="table" w:customStyle="1" w:styleId="13">
    <w:name w:val="Сетка таблицы1"/>
    <w:basedOn w:val="a1"/>
    <w:next w:val="a6"/>
    <w:uiPriority w:val="59"/>
    <w:rsid w:val="001B6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next w:val="a6"/>
    <w:uiPriority w:val="59"/>
    <w:rsid w:val="001B6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Знак"/>
    <w:basedOn w:val="a"/>
    <w:rsid w:val="001B637D"/>
    <w:pPr>
      <w:spacing w:after="160" w:line="240" w:lineRule="exact"/>
      <w:jc w:val="both"/>
    </w:pPr>
    <w:rPr>
      <w:rFonts w:ascii="Times New Roman" w:eastAsia="Calibri" w:hAnsi="Times New Roman" w:cs="Times New Roman"/>
      <w:sz w:val="20"/>
      <w:szCs w:val="20"/>
      <w:lang w:eastAsia="zh-CN"/>
    </w:rPr>
  </w:style>
  <w:style w:type="paragraph" w:customStyle="1" w:styleId="ConsNormal">
    <w:name w:val="ConsNormal"/>
    <w:rsid w:val="001B637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1B637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1B637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c">
    <w:name w:val="Обычный текст"/>
    <w:basedOn w:val="a"/>
    <w:rsid w:val="001B637D"/>
    <w:pPr>
      <w:spacing w:after="0" w:line="240" w:lineRule="auto"/>
      <w:ind w:firstLine="567"/>
      <w:jc w:val="both"/>
    </w:pPr>
    <w:rPr>
      <w:rFonts w:ascii="Times New Roman" w:eastAsia="Times New Roman" w:hAnsi="Times New Roman" w:cs="Times New Roman"/>
      <w:sz w:val="28"/>
      <w:szCs w:val="24"/>
      <w:lang w:eastAsia="ru-RU"/>
    </w:rPr>
  </w:style>
  <w:style w:type="paragraph" w:customStyle="1" w:styleId="Char">
    <w:name w:val="Char Знак Знак"/>
    <w:basedOn w:val="a"/>
    <w:rsid w:val="001B637D"/>
    <w:pPr>
      <w:widowControl w:val="0"/>
      <w:adjustRightInd w:val="0"/>
      <w:spacing w:after="160" w:line="240" w:lineRule="exact"/>
      <w:jc w:val="right"/>
    </w:pPr>
    <w:rPr>
      <w:rFonts w:ascii="Calibri" w:eastAsia="Calibri" w:hAnsi="Calibri" w:cs="Times New Roman"/>
      <w:sz w:val="20"/>
      <w:szCs w:val="20"/>
      <w:lang w:val="en-GB"/>
    </w:rPr>
  </w:style>
  <w:style w:type="character" w:styleId="afd">
    <w:name w:val="page number"/>
    <w:basedOn w:val="a0"/>
    <w:rsid w:val="001B637D"/>
  </w:style>
  <w:style w:type="table" w:customStyle="1" w:styleId="210">
    <w:name w:val="Сетка таблицы21"/>
    <w:basedOn w:val="a1"/>
    <w:next w:val="a6"/>
    <w:rsid w:val="001B6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1B637D"/>
  </w:style>
  <w:style w:type="character" w:customStyle="1" w:styleId="apple-converted-space">
    <w:name w:val="apple-converted-space"/>
    <w:rsid w:val="001B637D"/>
  </w:style>
  <w:style w:type="paragraph" w:styleId="afe">
    <w:name w:val="Body Text"/>
    <w:aliases w:val="Основной текст1"/>
    <w:basedOn w:val="a"/>
    <w:link w:val="aff"/>
    <w:rsid w:val="001B637D"/>
    <w:pPr>
      <w:spacing w:after="0" w:line="360" w:lineRule="auto"/>
      <w:jc w:val="both"/>
    </w:pPr>
    <w:rPr>
      <w:rFonts w:ascii="Times New Roman" w:eastAsia="Times New Roman" w:hAnsi="Times New Roman" w:cs="Times New Roman"/>
      <w:sz w:val="28"/>
      <w:szCs w:val="28"/>
      <w:lang w:eastAsia="ar-SA"/>
    </w:rPr>
  </w:style>
  <w:style w:type="character" w:customStyle="1" w:styleId="aff">
    <w:name w:val="Основной текст Знак"/>
    <w:aliases w:val="Основной текст1 Знак1"/>
    <w:basedOn w:val="a0"/>
    <w:link w:val="afe"/>
    <w:rsid w:val="001B637D"/>
    <w:rPr>
      <w:rFonts w:ascii="Times New Roman" w:eastAsia="Times New Roman" w:hAnsi="Times New Roman" w:cs="Times New Roman"/>
      <w:sz w:val="28"/>
      <w:szCs w:val="28"/>
      <w:lang w:eastAsia="ar-SA"/>
    </w:rPr>
  </w:style>
  <w:style w:type="paragraph" w:customStyle="1" w:styleId="14">
    <w:name w:val="Без интервала1"/>
    <w:uiPriority w:val="99"/>
    <w:qFormat/>
    <w:rsid w:val="001B637D"/>
    <w:pPr>
      <w:spacing w:after="0" w:line="240" w:lineRule="auto"/>
    </w:pPr>
    <w:rPr>
      <w:rFonts w:ascii="Calibri" w:eastAsia="Calibri" w:hAnsi="Calibri" w:cs="Calibri"/>
      <w:sz w:val="28"/>
      <w:szCs w:val="28"/>
    </w:rPr>
  </w:style>
  <w:style w:type="table" w:customStyle="1" w:styleId="33">
    <w:name w:val="Сетка таблицы3"/>
    <w:basedOn w:val="a1"/>
    <w:next w:val="a6"/>
    <w:rsid w:val="001B6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1B637D"/>
  </w:style>
  <w:style w:type="paragraph" w:customStyle="1" w:styleId="Char0">
    <w:name w:val="Char"/>
    <w:basedOn w:val="a"/>
    <w:rsid w:val="001B637D"/>
    <w:pPr>
      <w:keepLines/>
      <w:spacing w:after="160" w:line="240" w:lineRule="exact"/>
    </w:pPr>
    <w:rPr>
      <w:rFonts w:ascii="Verdana" w:eastAsia="MS Mincho" w:hAnsi="Verdana" w:cs="Franklin Gothic Book"/>
      <w:sz w:val="20"/>
      <w:szCs w:val="20"/>
      <w:lang w:val="en-US"/>
    </w:rPr>
  </w:style>
  <w:style w:type="character" w:customStyle="1" w:styleId="ConsPlusNormal0">
    <w:name w:val="ConsPlusNormal Знак"/>
    <w:link w:val="ConsPlusNormal"/>
    <w:locked/>
    <w:rsid w:val="001B637D"/>
    <w:rPr>
      <w:rFonts w:ascii="Arial" w:eastAsia="Times New Roman" w:hAnsi="Arial" w:cs="Arial"/>
      <w:sz w:val="20"/>
      <w:szCs w:val="20"/>
      <w:lang w:eastAsia="ru-RU"/>
    </w:rPr>
  </w:style>
  <w:style w:type="paragraph" w:customStyle="1" w:styleId="aff0">
    <w:name w:val="О чем"/>
    <w:basedOn w:val="a"/>
    <w:rsid w:val="001B637D"/>
    <w:pPr>
      <w:spacing w:after="0" w:line="240" w:lineRule="auto"/>
      <w:ind w:left="709"/>
    </w:pPr>
    <w:rPr>
      <w:rFonts w:ascii="Times New Roman" w:eastAsia="Times New Roman" w:hAnsi="Times New Roman" w:cs="Times New Roman"/>
      <w:szCs w:val="20"/>
      <w:lang w:eastAsia="ru-RU"/>
    </w:rPr>
  </w:style>
  <w:style w:type="table" w:customStyle="1" w:styleId="42">
    <w:name w:val="Сетка таблицы4"/>
    <w:basedOn w:val="a1"/>
    <w:next w:val="a6"/>
    <w:uiPriority w:val="59"/>
    <w:rsid w:val="001B637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1B637D"/>
  </w:style>
  <w:style w:type="paragraph" w:customStyle="1" w:styleId="ConsCell">
    <w:name w:val="ConsCell"/>
    <w:rsid w:val="001B637D"/>
    <w:pPr>
      <w:widowControl w:val="0"/>
      <w:autoSpaceDE w:val="0"/>
      <w:autoSpaceDN w:val="0"/>
      <w:adjustRightInd w:val="0"/>
      <w:spacing w:after="0" w:line="240" w:lineRule="auto"/>
    </w:pPr>
    <w:rPr>
      <w:rFonts w:ascii="Arial" w:eastAsia="Times New Roman" w:hAnsi="Arial" w:cs="Arial"/>
      <w:sz w:val="30"/>
      <w:szCs w:val="30"/>
      <w:lang w:eastAsia="ru-RU"/>
    </w:rPr>
  </w:style>
  <w:style w:type="character" w:customStyle="1" w:styleId="34">
    <w:name w:val="Основной текст 3 Знак"/>
    <w:link w:val="35"/>
    <w:semiHidden/>
    <w:locked/>
    <w:rsid w:val="001B637D"/>
    <w:rPr>
      <w:sz w:val="16"/>
      <w:szCs w:val="16"/>
      <w:lang w:eastAsia="ru-RU"/>
    </w:rPr>
  </w:style>
  <w:style w:type="paragraph" w:customStyle="1" w:styleId="310">
    <w:name w:val="Основной текст 31"/>
    <w:basedOn w:val="a"/>
    <w:next w:val="35"/>
    <w:rsid w:val="001B637D"/>
    <w:pPr>
      <w:spacing w:after="120" w:line="240" w:lineRule="auto"/>
    </w:pPr>
    <w:rPr>
      <w:sz w:val="16"/>
      <w:szCs w:val="16"/>
      <w:lang w:eastAsia="ru-RU"/>
    </w:rPr>
  </w:style>
  <w:style w:type="character" w:customStyle="1" w:styleId="311">
    <w:name w:val="Основной текст 3 Знак1"/>
    <w:basedOn w:val="a0"/>
    <w:semiHidden/>
    <w:rsid w:val="001B637D"/>
    <w:rPr>
      <w:rFonts w:ascii="Times New Roman" w:eastAsia="Times New Roman" w:hAnsi="Times New Roman" w:cs="Times New Roman"/>
      <w:sz w:val="16"/>
      <w:szCs w:val="16"/>
      <w:lang w:eastAsia="ru-RU"/>
    </w:rPr>
  </w:style>
  <w:style w:type="paragraph" w:customStyle="1" w:styleId="ConsPlusCell">
    <w:name w:val="ConsPlusCell"/>
    <w:uiPriority w:val="99"/>
    <w:rsid w:val="001B63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5">
    <w:name w:val="Знак Знак1"/>
    <w:basedOn w:val="a"/>
    <w:rsid w:val="001B637D"/>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1">
    <w:name w:val="Стиль"/>
    <w:rsid w:val="001B63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rsid w:val="001B637D"/>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character" w:customStyle="1" w:styleId="FontStyle43">
    <w:name w:val="Font Style43"/>
    <w:rsid w:val="001B637D"/>
    <w:rPr>
      <w:rFonts w:ascii="Times New Roman" w:hAnsi="Times New Roman" w:cs="Times New Roman" w:hint="default"/>
      <w:sz w:val="26"/>
    </w:rPr>
  </w:style>
  <w:style w:type="paragraph" w:customStyle="1" w:styleId="16">
    <w:name w:val="заголовок 1"/>
    <w:basedOn w:val="a"/>
    <w:next w:val="a"/>
    <w:rsid w:val="001B637D"/>
    <w:pPr>
      <w:keepNext/>
      <w:autoSpaceDE w:val="0"/>
      <w:autoSpaceDN w:val="0"/>
      <w:spacing w:after="0" w:line="240" w:lineRule="auto"/>
      <w:jc w:val="center"/>
      <w:outlineLvl w:val="0"/>
    </w:pPr>
    <w:rPr>
      <w:rFonts w:ascii="Times New Roman" w:eastAsia="Times New Roman" w:hAnsi="Times New Roman" w:cs="Times New Roman"/>
      <w:b/>
      <w:bCs/>
      <w:sz w:val="28"/>
      <w:szCs w:val="28"/>
      <w:lang w:eastAsia="ru-RU"/>
    </w:rPr>
  </w:style>
  <w:style w:type="paragraph" w:styleId="aff2">
    <w:name w:val="No Spacing"/>
    <w:uiPriority w:val="1"/>
    <w:qFormat/>
    <w:rsid w:val="001B637D"/>
    <w:pPr>
      <w:spacing w:after="0" w:line="240" w:lineRule="auto"/>
    </w:pPr>
    <w:rPr>
      <w:rFonts w:ascii="Times New Roman" w:eastAsia="Times New Roman" w:hAnsi="Times New Roman" w:cs="Times New Roman"/>
      <w:sz w:val="24"/>
      <w:szCs w:val="24"/>
      <w:lang w:eastAsia="ru-RU"/>
    </w:rPr>
  </w:style>
  <w:style w:type="paragraph" w:styleId="aff3">
    <w:name w:val="Title"/>
    <w:basedOn w:val="a"/>
    <w:link w:val="aff4"/>
    <w:qFormat/>
    <w:rsid w:val="001B637D"/>
    <w:pPr>
      <w:spacing w:after="0" w:line="216" w:lineRule="auto"/>
      <w:jc w:val="center"/>
    </w:pPr>
    <w:rPr>
      <w:rFonts w:ascii="Times New Roman" w:eastAsia="Times New Roman" w:hAnsi="Times New Roman" w:cs="Times New Roman"/>
      <w:sz w:val="32"/>
      <w:szCs w:val="20"/>
      <w:lang w:eastAsia="ru-RU"/>
    </w:rPr>
  </w:style>
  <w:style w:type="character" w:customStyle="1" w:styleId="aff4">
    <w:name w:val="Название Знак"/>
    <w:basedOn w:val="a0"/>
    <w:link w:val="aff3"/>
    <w:rsid w:val="001B637D"/>
    <w:rPr>
      <w:rFonts w:ascii="Times New Roman" w:eastAsia="Times New Roman" w:hAnsi="Times New Roman" w:cs="Times New Roman"/>
      <w:sz w:val="32"/>
      <w:szCs w:val="20"/>
      <w:lang w:eastAsia="ru-RU"/>
    </w:rPr>
  </w:style>
  <w:style w:type="paragraph" w:customStyle="1" w:styleId="36">
    <w:name w:val="Знак3 Знак Знак Знак"/>
    <w:basedOn w:val="a"/>
    <w:autoRedefine/>
    <w:rsid w:val="001B637D"/>
    <w:pPr>
      <w:spacing w:before="100" w:beforeAutospacing="1" w:after="100" w:afterAutospacing="1" w:line="216" w:lineRule="auto"/>
    </w:pPr>
    <w:rPr>
      <w:rFonts w:ascii="Times New Roman" w:eastAsia="Times New Roman" w:hAnsi="Times New Roman" w:cs="Times New Roman"/>
      <w:sz w:val="28"/>
      <w:szCs w:val="28"/>
      <w:lang w:val="en-US"/>
    </w:rPr>
  </w:style>
  <w:style w:type="paragraph" w:styleId="aff5">
    <w:name w:val="Plain Text"/>
    <w:basedOn w:val="a"/>
    <w:link w:val="aff6"/>
    <w:rsid w:val="001B637D"/>
    <w:pPr>
      <w:spacing w:after="0" w:line="216" w:lineRule="auto"/>
    </w:pPr>
    <w:rPr>
      <w:rFonts w:ascii="Courier New" w:eastAsia="Times New Roman" w:hAnsi="Courier New" w:cs="Times New Roman"/>
      <w:sz w:val="24"/>
      <w:szCs w:val="20"/>
      <w:lang w:eastAsia="ru-RU"/>
    </w:rPr>
  </w:style>
  <w:style w:type="character" w:customStyle="1" w:styleId="aff6">
    <w:name w:val="Текст Знак"/>
    <w:basedOn w:val="a0"/>
    <w:link w:val="aff5"/>
    <w:rsid w:val="001B637D"/>
    <w:rPr>
      <w:rFonts w:ascii="Courier New" w:eastAsia="Times New Roman" w:hAnsi="Courier New" w:cs="Times New Roman"/>
      <w:sz w:val="24"/>
      <w:szCs w:val="20"/>
      <w:lang w:eastAsia="ru-RU"/>
    </w:rPr>
  </w:style>
  <w:style w:type="paragraph" w:styleId="25">
    <w:name w:val="Body Text Indent 2"/>
    <w:basedOn w:val="a"/>
    <w:link w:val="26"/>
    <w:rsid w:val="001B637D"/>
    <w:pPr>
      <w:spacing w:after="120" w:line="480" w:lineRule="auto"/>
      <w:ind w:left="283"/>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0"/>
    <w:link w:val="25"/>
    <w:rsid w:val="001B637D"/>
    <w:rPr>
      <w:rFonts w:ascii="Times New Roman" w:eastAsia="Times New Roman" w:hAnsi="Times New Roman" w:cs="Times New Roman"/>
      <w:sz w:val="28"/>
      <w:szCs w:val="20"/>
      <w:lang w:eastAsia="ru-RU"/>
    </w:rPr>
  </w:style>
  <w:style w:type="paragraph" w:customStyle="1" w:styleId="Postan">
    <w:name w:val="Postan"/>
    <w:basedOn w:val="a"/>
    <w:rsid w:val="001B637D"/>
    <w:pPr>
      <w:spacing w:after="0" w:line="240" w:lineRule="auto"/>
      <w:jc w:val="center"/>
    </w:pPr>
    <w:rPr>
      <w:rFonts w:ascii="Times New Roman" w:eastAsia="Times New Roman" w:hAnsi="Times New Roman" w:cs="Times New Roman"/>
      <w:sz w:val="28"/>
      <w:szCs w:val="20"/>
      <w:lang w:eastAsia="ru-RU"/>
    </w:rPr>
  </w:style>
  <w:style w:type="paragraph" w:customStyle="1" w:styleId="Noparagraphstyle">
    <w:name w:val="[No paragraph style]"/>
    <w:rsid w:val="001B637D"/>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paragraph" w:styleId="aff7">
    <w:name w:val="Subtitle"/>
    <w:basedOn w:val="a"/>
    <w:link w:val="aff8"/>
    <w:qFormat/>
    <w:rsid w:val="001B637D"/>
    <w:pPr>
      <w:spacing w:after="0" w:line="240" w:lineRule="auto"/>
      <w:jc w:val="center"/>
    </w:pPr>
    <w:rPr>
      <w:rFonts w:ascii="Times New Roman" w:eastAsia="Times New Roman" w:hAnsi="Times New Roman" w:cs="Times New Roman"/>
      <w:b/>
      <w:bCs/>
      <w:sz w:val="28"/>
      <w:szCs w:val="24"/>
      <w:lang w:eastAsia="ru-RU"/>
    </w:rPr>
  </w:style>
  <w:style w:type="character" w:customStyle="1" w:styleId="aff8">
    <w:name w:val="Подзаголовок Знак"/>
    <w:basedOn w:val="a0"/>
    <w:link w:val="aff7"/>
    <w:rsid w:val="001B637D"/>
    <w:rPr>
      <w:rFonts w:ascii="Times New Roman" w:eastAsia="Times New Roman" w:hAnsi="Times New Roman" w:cs="Times New Roman"/>
      <w:b/>
      <w:bCs/>
      <w:sz w:val="28"/>
      <w:szCs w:val="24"/>
      <w:lang w:eastAsia="ru-RU"/>
    </w:rPr>
  </w:style>
  <w:style w:type="paragraph" w:styleId="HTML">
    <w:name w:val="HTML Preformatted"/>
    <w:basedOn w:val="a"/>
    <w:link w:val="HTML0"/>
    <w:rsid w:val="001B6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1B637D"/>
    <w:rPr>
      <w:rFonts w:ascii="Courier New" w:eastAsia="Times New Roman" w:hAnsi="Courier New" w:cs="Courier New"/>
      <w:sz w:val="20"/>
      <w:szCs w:val="20"/>
      <w:lang w:eastAsia="ru-RU"/>
    </w:rPr>
  </w:style>
  <w:style w:type="paragraph" w:customStyle="1" w:styleId="aff9">
    <w:name w:val="текст"/>
    <w:basedOn w:val="a"/>
    <w:uiPriority w:val="99"/>
    <w:rsid w:val="001B637D"/>
    <w:pPr>
      <w:tabs>
        <w:tab w:val="left" w:pos="709"/>
        <w:tab w:val="left" w:pos="7371"/>
      </w:tabs>
      <w:spacing w:after="0" w:line="240" w:lineRule="auto"/>
      <w:jc w:val="both"/>
    </w:pPr>
    <w:rPr>
      <w:rFonts w:ascii="Courier New" w:eastAsia="Times New Roman" w:hAnsi="Courier New" w:cs="Courier New"/>
      <w:sz w:val="28"/>
      <w:szCs w:val="28"/>
      <w:lang w:eastAsia="ru-RU"/>
    </w:rPr>
  </w:style>
  <w:style w:type="paragraph" w:customStyle="1" w:styleId="bt">
    <w:name w:val="bt"/>
    <w:basedOn w:val="a"/>
    <w:rsid w:val="001B63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1B63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Знак Знак"/>
    <w:rsid w:val="001B637D"/>
    <w:rPr>
      <w:sz w:val="24"/>
      <w:szCs w:val="24"/>
      <w:lang w:val="ru-RU" w:eastAsia="ar-SA" w:bidi="ar-SA"/>
    </w:rPr>
  </w:style>
  <w:style w:type="character" w:customStyle="1" w:styleId="17">
    <w:name w:val="Верхний колонтитул Знак1"/>
    <w:uiPriority w:val="99"/>
    <w:rsid w:val="001B637D"/>
    <w:rPr>
      <w:sz w:val="24"/>
      <w:szCs w:val="24"/>
    </w:rPr>
  </w:style>
  <w:style w:type="paragraph" w:customStyle="1" w:styleId="18">
    <w:name w:val="Обычный1"/>
    <w:rsid w:val="001B637D"/>
    <w:pPr>
      <w:spacing w:after="0" w:line="240" w:lineRule="auto"/>
      <w:jc w:val="both"/>
    </w:pPr>
    <w:rPr>
      <w:rFonts w:ascii="Times New Roman" w:eastAsia="Times New Roman" w:hAnsi="Times New Roman" w:cs="Times New Roman"/>
      <w:sz w:val="28"/>
      <w:szCs w:val="20"/>
      <w:lang w:eastAsia="ru-RU"/>
    </w:rPr>
  </w:style>
  <w:style w:type="paragraph" w:styleId="27">
    <w:name w:val="List Bullet 2"/>
    <w:basedOn w:val="a"/>
    <w:autoRedefine/>
    <w:rsid w:val="001B637D"/>
    <w:pPr>
      <w:tabs>
        <w:tab w:val="left" w:pos="0"/>
      </w:tabs>
      <w:spacing w:after="0" w:line="240" w:lineRule="auto"/>
      <w:ind w:firstLine="709"/>
      <w:jc w:val="both"/>
    </w:pPr>
    <w:rPr>
      <w:rFonts w:ascii="Times New Roman" w:eastAsia="Times New Roman" w:hAnsi="Times New Roman" w:cs="Times New Roman"/>
      <w:bCs/>
      <w:color w:val="FF0000"/>
      <w:sz w:val="28"/>
      <w:szCs w:val="28"/>
      <w:lang w:eastAsia="ru-RU"/>
    </w:rPr>
  </w:style>
  <w:style w:type="paragraph" w:customStyle="1" w:styleId="28">
    <w:name w:val="Обычный2"/>
    <w:rsid w:val="001B637D"/>
    <w:pPr>
      <w:spacing w:after="0" w:line="240" w:lineRule="auto"/>
      <w:jc w:val="both"/>
    </w:pPr>
    <w:rPr>
      <w:rFonts w:ascii="Times New Roman" w:eastAsia="Times New Roman" w:hAnsi="Times New Roman" w:cs="Times New Roman"/>
      <w:sz w:val="28"/>
      <w:szCs w:val="20"/>
      <w:lang w:eastAsia="ru-RU"/>
    </w:rPr>
  </w:style>
  <w:style w:type="paragraph" w:customStyle="1" w:styleId="211">
    <w:name w:val="Основной текст 21"/>
    <w:basedOn w:val="a"/>
    <w:rsid w:val="001B637D"/>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b">
    <w:name w:val="ОТСТУП"/>
    <w:basedOn w:val="a"/>
    <w:rsid w:val="001B637D"/>
    <w:pPr>
      <w:widowControl w:val="0"/>
      <w:numPr>
        <w:ilvl w:val="12"/>
      </w:numPr>
      <w:autoSpaceDE w:val="0"/>
      <w:autoSpaceDN w:val="0"/>
      <w:spacing w:after="0" w:line="240" w:lineRule="auto"/>
      <w:ind w:firstLine="709"/>
      <w:jc w:val="center"/>
    </w:pPr>
    <w:rPr>
      <w:rFonts w:ascii="Times New Roman" w:eastAsia="Times New Roman" w:hAnsi="Times New Roman" w:cs="Times New Roman"/>
      <w:sz w:val="20"/>
      <w:szCs w:val="24"/>
      <w:lang w:eastAsia="ru-RU"/>
    </w:rPr>
  </w:style>
  <w:style w:type="paragraph" w:styleId="35">
    <w:name w:val="Body Text 3"/>
    <w:basedOn w:val="a"/>
    <w:link w:val="34"/>
    <w:semiHidden/>
    <w:unhideWhenUsed/>
    <w:rsid w:val="001B637D"/>
    <w:pPr>
      <w:spacing w:after="120"/>
    </w:pPr>
    <w:rPr>
      <w:sz w:val="16"/>
      <w:szCs w:val="16"/>
      <w:lang w:eastAsia="ru-RU"/>
    </w:rPr>
  </w:style>
  <w:style w:type="character" w:customStyle="1" w:styleId="320">
    <w:name w:val="Основной текст 3 Знак2"/>
    <w:basedOn w:val="a0"/>
    <w:uiPriority w:val="99"/>
    <w:semiHidden/>
    <w:rsid w:val="001B637D"/>
    <w:rPr>
      <w:sz w:val="16"/>
      <w:szCs w:val="16"/>
    </w:rPr>
  </w:style>
  <w:style w:type="table" w:customStyle="1" w:styleId="52">
    <w:name w:val="Сетка таблицы5"/>
    <w:basedOn w:val="a1"/>
    <w:next w:val="a6"/>
    <w:uiPriority w:val="59"/>
    <w:rsid w:val="001B6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Основной текст (2)_"/>
    <w:basedOn w:val="a0"/>
    <w:link w:val="2a"/>
    <w:rsid w:val="001B637D"/>
    <w:rPr>
      <w:rFonts w:ascii="Times New Roman" w:eastAsia="Times New Roman" w:hAnsi="Times New Roman" w:cs="Times New Roman"/>
      <w:sz w:val="28"/>
      <w:szCs w:val="28"/>
      <w:shd w:val="clear" w:color="auto" w:fill="FFFFFF"/>
    </w:rPr>
  </w:style>
  <w:style w:type="character" w:customStyle="1" w:styleId="2Exact">
    <w:name w:val="Основной текст (2) Exact"/>
    <w:basedOn w:val="a0"/>
    <w:rsid w:val="001B637D"/>
    <w:rPr>
      <w:rFonts w:ascii="Times New Roman" w:eastAsia="Times New Roman" w:hAnsi="Times New Roman" w:cs="Times New Roman"/>
      <w:b w:val="0"/>
      <w:bCs w:val="0"/>
      <w:i w:val="0"/>
      <w:iCs w:val="0"/>
      <w:smallCaps w:val="0"/>
      <w:strike w:val="0"/>
      <w:sz w:val="28"/>
      <w:szCs w:val="28"/>
      <w:u w:val="none"/>
    </w:rPr>
  </w:style>
  <w:style w:type="character" w:customStyle="1" w:styleId="4Exact">
    <w:name w:val="Основной текст (4) Exact"/>
    <w:basedOn w:val="a0"/>
    <w:link w:val="43"/>
    <w:rsid w:val="001B637D"/>
    <w:rPr>
      <w:rFonts w:ascii="Times New Roman" w:eastAsia="Times New Roman" w:hAnsi="Times New Roman" w:cs="Times New Roman"/>
      <w:spacing w:val="10"/>
      <w:sz w:val="14"/>
      <w:szCs w:val="14"/>
      <w:shd w:val="clear" w:color="auto" w:fill="FFFFFF"/>
      <w:lang w:val="en-US" w:bidi="en-US"/>
    </w:rPr>
  </w:style>
  <w:style w:type="character" w:customStyle="1" w:styleId="3Exact">
    <w:name w:val="Заголовок №3 Exact"/>
    <w:basedOn w:val="a0"/>
    <w:link w:val="37"/>
    <w:rsid w:val="001B637D"/>
    <w:rPr>
      <w:rFonts w:ascii="Times New Roman" w:eastAsia="Times New Roman" w:hAnsi="Times New Roman" w:cs="Times New Roman"/>
      <w:sz w:val="28"/>
      <w:szCs w:val="28"/>
      <w:shd w:val="clear" w:color="auto" w:fill="FFFFFF"/>
    </w:rPr>
  </w:style>
  <w:style w:type="character" w:customStyle="1" w:styleId="5Exact">
    <w:name w:val="Основной текст (5) Exact"/>
    <w:basedOn w:val="a0"/>
    <w:link w:val="53"/>
    <w:rsid w:val="001B637D"/>
    <w:rPr>
      <w:rFonts w:ascii="Impact" w:eastAsia="Impact" w:hAnsi="Impact" w:cs="Impact"/>
      <w:sz w:val="10"/>
      <w:szCs w:val="10"/>
      <w:shd w:val="clear" w:color="auto" w:fill="FFFFFF"/>
    </w:rPr>
  </w:style>
  <w:style w:type="paragraph" w:customStyle="1" w:styleId="2a">
    <w:name w:val="Основной текст (2)"/>
    <w:basedOn w:val="a"/>
    <w:link w:val="29"/>
    <w:rsid w:val="001B637D"/>
    <w:pPr>
      <w:widowControl w:val="0"/>
      <w:shd w:val="clear" w:color="auto" w:fill="FFFFFF"/>
      <w:spacing w:after="300" w:line="0" w:lineRule="atLeast"/>
    </w:pPr>
    <w:rPr>
      <w:rFonts w:ascii="Times New Roman" w:eastAsia="Times New Roman" w:hAnsi="Times New Roman" w:cs="Times New Roman"/>
      <w:sz w:val="28"/>
      <w:szCs w:val="28"/>
    </w:rPr>
  </w:style>
  <w:style w:type="paragraph" w:customStyle="1" w:styleId="43">
    <w:name w:val="Основной текст (4)"/>
    <w:basedOn w:val="a"/>
    <w:link w:val="4Exact"/>
    <w:rsid w:val="001B637D"/>
    <w:pPr>
      <w:widowControl w:val="0"/>
      <w:shd w:val="clear" w:color="auto" w:fill="FFFFFF"/>
      <w:spacing w:after="0" w:line="221" w:lineRule="exact"/>
      <w:jc w:val="right"/>
    </w:pPr>
    <w:rPr>
      <w:rFonts w:ascii="Times New Roman" w:eastAsia="Times New Roman" w:hAnsi="Times New Roman" w:cs="Times New Roman"/>
      <w:spacing w:val="10"/>
      <w:sz w:val="14"/>
      <w:szCs w:val="14"/>
      <w:lang w:val="en-US" w:bidi="en-US"/>
    </w:rPr>
  </w:style>
  <w:style w:type="paragraph" w:customStyle="1" w:styleId="37">
    <w:name w:val="Заголовок №3"/>
    <w:basedOn w:val="a"/>
    <w:link w:val="3Exact"/>
    <w:rsid w:val="001B637D"/>
    <w:pPr>
      <w:widowControl w:val="0"/>
      <w:shd w:val="clear" w:color="auto" w:fill="FFFFFF"/>
      <w:spacing w:after="0" w:line="0" w:lineRule="atLeast"/>
      <w:outlineLvl w:val="2"/>
    </w:pPr>
    <w:rPr>
      <w:rFonts w:ascii="Times New Roman" w:eastAsia="Times New Roman" w:hAnsi="Times New Roman" w:cs="Times New Roman"/>
      <w:sz w:val="28"/>
      <w:szCs w:val="28"/>
    </w:rPr>
  </w:style>
  <w:style w:type="paragraph" w:customStyle="1" w:styleId="53">
    <w:name w:val="Основной текст (5)"/>
    <w:basedOn w:val="a"/>
    <w:link w:val="5Exact"/>
    <w:rsid w:val="001B637D"/>
    <w:pPr>
      <w:widowControl w:val="0"/>
      <w:shd w:val="clear" w:color="auto" w:fill="FFFFFF"/>
      <w:spacing w:before="60" w:after="0" w:line="0" w:lineRule="atLeast"/>
    </w:pPr>
    <w:rPr>
      <w:rFonts w:ascii="Impact" w:eastAsia="Impact" w:hAnsi="Impact" w:cs="Impact"/>
      <w:sz w:val="10"/>
      <w:szCs w:val="10"/>
    </w:rPr>
  </w:style>
  <w:style w:type="character" w:customStyle="1" w:styleId="100">
    <w:name w:val="Основной текст (10)_"/>
    <w:basedOn w:val="a0"/>
    <w:link w:val="101"/>
    <w:locked/>
    <w:rsid w:val="001B637D"/>
    <w:rPr>
      <w:rFonts w:ascii="Times New Roman" w:eastAsia="Times New Roman" w:hAnsi="Times New Roman" w:cs="Times New Roman"/>
      <w:b/>
      <w:bCs/>
      <w:sz w:val="26"/>
      <w:szCs w:val="26"/>
      <w:shd w:val="clear" w:color="auto" w:fill="FFFFFF"/>
    </w:rPr>
  </w:style>
  <w:style w:type="paragraph" w:customStyle="1" w:styleId="101">
    <w:name w:val="Основной текст (10)"/>
    <w:basedOn w:val="a"/>
    <w:link w:val="100"/>
    <w:rsid w:val="001B637D"/>
    <w:pPr>
      <w:widowControl w:val="0"/>
      <w:shd w:val="clear" w:color="auto" w:fill="FFFFFF"/>
      <w:spacing w:after="300" w:line="325" w:lineRule="exact"/>
    </w:pPr>
    <w:rPr>
      <w:rFonts w:ascii="Times New Roman" w:eastAsia="Times New Roman" w:hAnsi="Times New Roman" w:cs="Times New Roman"/>
      <w:b/>
      <w:bCs/>
      <w:sz w:val="26"/>
      <w:szCs w:val="26"/>
    </w:rPr>
  </w:style>
  <w:style w:type="character" w:customStyle="1" w:styleId="110">
    <w:name w:val="Основной текст (11)_"/>
    <w:basedOn w:val="a0"/>
    <w:link w:val="111"/>
    <w:locked/>
    <w:rsid w:val="001B637D"/>
    <w:rPr>
      <w:rFonts w:ascii="Times New Roman" w:eastAsia="Times New Roman" w:hAnsi="Times New Roman" w:cs="Times New Roman"/>
      <w:sz w:val="26"/>
      <w:szCs w:val="26"/>
      <w:shd w:val="clear" w:color="auto" w:fill="FFFFFF"/>
    </w:rPr>
  </w:style>
  <w:style w:type="paragraph" w:customStyle="1" w:styleId="111">
    <w:name w:val="Основной текст (11)"/>
    <w:basedOn w:val="a"/>
    <w:link w:val="110"/>
    <w:rsid w:val="001B637D"/>
    <w:pPr>
      <w:widowControl w:val="0"/>
      <w:shd w:val="clear" w:color="auto" w:fill="FFFFFF"/>
      <w:spacing w:before="60" w:after="60" w:line="0" w:lineRule="atLeast"/>
      <w:ind w:hanging="340"/>
    </w:pPr>
    <w:rPr>
      <w:rFonts w:ascii="Times New Roman" w:eastAsia="Times New Roman" w:hAnsi="Times New Roman" w:cs="Times New Roman"/>
      <w:sz w:val="26"/>
      <w:szCs w:val="26"/>
    </w:rPr>
  </w:style>
  <w:style w:type="character" w:customStyle="1" w:styleId="120">
    <w:name w:val="Основной текст (12)_"/>
    <w:basedOn w:val="a0"/>
    <w:link w:val="121"/>
    <w:locked/>
    <w:rsid w:val="001B637D"/>
    <w:rPr>
      <w:rFonts w:ascii="Times New Roman" w:eastAsia="Times New Roman" w:hAnsi="Times New Roman" w:cs="Times New Roman"/>
      <w:b/>
      <w:bCs/>
      <w:sz w:val="26"/>
      <w:szCs w:val="26"/>
      <w:shd w:val="clear" w:color="auto" w:fill="FFFFFF"/>
    </w:rPr>
  </w:style>
  <w:style w:type="paragraph" w:customStyle="1" w:styleId="121">
    <w:name w:val="Основной текст (12)"/>
    <w:basedOn w:val="a"/>
    <w:link w:val="120"/>
    <w:rsid w:val="001B637D"/>
    <w:pPr>
      <w:widowControl w:val="0"/>
      <w:shd w:val="clear" w:color="auto" w:fill="FFFFFF"/>
      <w:spacing w:before="300" w:after="300" w:line="0" w:lineRule="atLeast"/>
    </w:pPr>
    <w:rPr>
      <w:rFonts w:ascii="Times New Roman" w:eastAsia="Times New Roman" w:hAnsi="Times New Roman" w:cs="Times New Roman"/>
      <w:b/>
      <w:bCs/>
      <w:sz w:val="26"/>
      <w:szCs w:val="26"/>
    </w:rPr>
  </w:style>
  <w:style w:type="numbering" w:customStyle="1" w:styleId="61">
    <w:name w:val="Нет списка6"/>
    <w:next w:val="a2"/>
    <w:uiPriority w:val="99"/>
    <w:semiHidden/>
    <w:unhideWhenUsed/>
    <w:rsid w:val="001B637D"/>
  </w:style>
  <w:style w:type="paragraph" w:customStyle="1" w:styleId="Default">
    <w:name w:val="Default"/>
    <w:rsid w:val="001B637D"/>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62">
    <w:name w:val="Сетка таблицы6"/>
    <w:basedOn w:val="a1"/>
    <w:next w:val="a6"/>
    <w:uiPriority w:val="39"/>
    <w:rsid w:val="001B6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2"/>
    <w:uiPriority w:val="99"/>
    <w:semiHidden/>
    <w:unhideWhenUsed/>
    <w:rsid w:val="001B637D"/>
  </w:style>
  <w:style w:type="numbering" w:customStyle="1" w:styleId="112">
    <w:name w:val="Нет списка11"/>
    <w:next w:val="a2"/>
    <w:uiPriority w:val="99"/>
    <w:semiHidden/>
    <w:unhideWhenUsed/>
    <w:rsid w:val="001B637D"/>
  </w:style>
  <w:style w:type="numbering" w:customStyle="1" w:styleId="1110">
    <w:name w:val="Нет списка111"/>
    <w:next w:val="a2"/>
    <w:semiHidden/>
    <w:unhideWhenUsed/>
    <w:rsid w:val="001B637D"/>
  </w:style>
  <w:style w:type="paragraph" w:styleId="38">
    <w:name w:val="Body Text Indent 3"/>
    <w:basedOn w:val="a"/>
    <w:link w:val="39"/>
    <w:rsid w:val="001B637D"/>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9">
    <w:name w:val="Основной текст с отступом 3 Знак"/>
    <w:basedOn w:val="a0"/>
    <w:link w:val="38"/>
    <w:rsid w:val="001B637D"/>
    <w:rPr>
      <w:rFonts w:ascii="Times New Roman" w:eastAsia="Times New Roman" w:hAnsi="Times New Roman" w:cs="Times New Roman"/>
      <w:b/>
      <w:color w:val="000000"/>
      <w:sz w:val="28"/>
      <w:szCs w:val="24"/>
      <w:lang w:eastAsia="ru-RU"/>
    </w:rPr>
  </w:style>
  <w:style w:type="character" w:customStyle="1" w:styleId="FontStyle33">
    <w:name w:val="Font Style33"/>
    <w:rsid w:val="001B637D"/>
    <w:rPr>
      <w:rFonts w:ascii="Times New Roman" w:hAnsi="Times New Roman" w:cs="Times New Roman"/>
      <w:sz w:val="24"/>
      <w:szCs w:val="24"/>
    </w:rPr>
  </w:style>
  <w:style w:type="character" w:customStyle="1" w:styleId="FontStyle35">
    <w:name w:val="Font Style35"/>
    <w:rsid w:val="001B637D"/>
    <w:rPr>
      <w:rFonts w:ascii="Times New Roman" w:hAnsi="Times New Roman" w:cs="Times New Roman"/>
      <w:b/>
      <w:bCs/>
      <w:i/>
      <w:iCs/>
      <w:sz w:val="24"/>
      <w:szCs w:val="24"/>
    </w:rPr>
  </w:style>
  <w:style w:type="paragraph" w:styleId="affc">
    <w:name w:val="endnote text"/>
    <w:basedOn w:val="a"/>
    <w:link w:val="affd"/>
    <w:rsid w:val="001B637D"/>
    <w:pPr>
      <w:spacing w:after="0" w:line="240" w:lineRule="auto"/>
    </w:pPr>
    <w:rPr>
      <w:rFonts w:ascii="Times New Roman" w:eastAsia="Times New Roman" w:hAnsi="Times New Roman" w:cs="Times New Roman"/>
      <w:sz w:val="20"/>
      <w:szCs w:val="20"/>
      <w:lang w:eastAsia="ru-RU"/>
    </w:rPr>
  </w:style>
  <w:style w:type="character" w:customStyle="1" w:styleId="affd">
    <w:name w:val="Текст концевой сноски Знак"/>
    <w:basedOn w:val="a0"/>
    <w:link w:val="affc"/>
    <w:rsid w:val="001B637D"/>
    <w:rPr>
      <w:rFonts w:ascii="Times New Roman" w:eastAsia="Times New Roman" w:hAnsi="Times New Roman" w:cs="Times New Roman"/>
      <w:sz w:val="20"/>
      <w:szCs w:val="20"/>
      <w:lang w:eastAsia="ru-RU"/>
    </w:rPr>
  </w:style>
  <w:style w:type="character" w:styleId="affe">
    <w:name w:val="endnote reference"/>
    <w:rsid w:val="001B637D"/>
    <w:rPr>
      <w:vertAlign w:val="superscript"/>
    </w:rPr>
  </w:style>
  <w:style w:type="paragraph" w:customStyle="1" w:styleId="afff">
    <w:name w:val="Знак Знак Знак Знак"/>
    <w:basedOn w:val="a"/>
    <w:uiPriority w:val="99"/>
    <w:rsid w:val="001B637D"/>
    <w:pPr>
      <w:spacing w:after="160" w:line="240" w:lineRule="exact"/>
      <w:ind w:firstLine="567"/>
      <w:jc w:val="both"/>
    </w:pPr>
    <w:rPr>
      <w:rFonts w:ascii="Verdana" w:eastAsia="Times New Roman" w:hAnsi="Verdana" w:cs="Verdana"/>
      <w:sz w:val="20"/>
      <w:szCs w:val="20"/>
      <w:lang w:val="en-US"/>
    </w:rPr>
  </w:style>
  <w:style w:type="paragraph" w:customStyle="1" w:styleId="text">
    <w:name w:val="text"/>
    <w:basedOn w:val="a"/>
    <w:uiPriority w:val="99"/>
    <w:rsid w:val="001B637D"/>
    <w:pPr>
      <w:spacing w:after="0" w:line="240" w:lineRule="auto"/>
      <w:ind w:firstLine="567"/>
      <w:jc w:val="both"/>
    </w:pPr>
    <w:rPr>
      <w:rFonts w:ascii="Arial" w:eastAsia="Times New Roman" w:hAnsi="Arial" w:cs="Arial"/>
      <w:sz w:val="24"/>
      <w:szCs w:val="24"/>
      <w:lang w:eastAsia="ru-RU"/>
    </w:rPr>
  </w:style>
  <w:style w:type="character" w:customStyle="1" w:styleId="19">
    <w:name w:val="Нижний колонтитул Знак1"/>
    <w:basedOn w:val="a0"/>
    <w:uiPriority w:val="99"/>
    <w:semiHidden/>
    <w:rsid w:val="001B637D"/>
  </w:style>
  <w:style w:type="character" w:customStyle="1" w:styleId="1a">
    <w:name w:val="Основной текст Знак1"/>
    <w:aliases w:val="Основной текст1 Знак"/>
    <w:basedOn w:val="a0"/>
    <w:uiPriority w:val="99"/>
    <w:semiHidden/>
    <w:rsid w:val="001B637D"/>
  </w:style>
  <w:style w:type="character" w:customStyle="1" w:styleId="1b">
    <w:name w:val="Текст выноски Знак1"/>
    <w:basedOn w:val="a0"/>
    <w:uiPriority w:val="99"/>
    <w:semiHidden/>
    <w:rsid w:val="001B637D"/>
    <w:rPr>
      <w:rFonts w:ascii="Tahoma" w:hAnsi="Tahoma" w:cs="Tahoma"/>
      <w:sz w:val="16"/>
      <w:szCs w:val="16"/>
    </w:rPr>
  </w:style>
  <w:style w:type="numbering" w:customStyle="1" w:styleId="122">
    <w:name w:val="Нет списка12"/>
    <w:next w:val="a2"/>
    <w:semiHidden/>
    <w:unhideWhenUsed/>
    <w:rsid w:val="001B637D"/>
  </w:style>
  <w:style w:type="numbering" w:customStyle="1" w:styleId="130">
    <w:name w:val="Нет списка13"/>
    <w:next w:val="a2"/>
    <w:semiHidden/>
    <w:unhideWhenUsed/>
    <w:rsid w:val="001B637D"/>
  </w:style>
  <w:style w:type="numbering" w:customStyle="1" w:styleId="140">
    <w:name w:val="Нет списка14"/>
    <w:next w:val="a2"/>
    <w:semiHidden/>
    <w:unhideWhenUsed/>
    <w:rsid w:val="001B637D"/>
  </w:style>
  <w:style w:type="paragraph" w:customStyle="1" w:styleId="1c">
    <w:name w:val="Знак Знак1 Знак"/>
    <w:basedOn w:val="a"/>
    <w:rsid w:val="001B637D"/>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Знак Знак Знак Знак Знак Знак Знак Знак Знак Знак Знак Знак Знак Знак Знак Знак Знак Знак"/>
    <w:basedOn w:val="a"/>
    <w:rsid w:val="001B637D"/>
    <w:pPr>
      <w:keepLines/>
      <w:spacing w:after="160" w:line="240" w:lineRule="exact"/>
    </w:pPr>
    <w:rPr>
      <w:rFonts w:ascii="Verdana" w:eastAsia="MS Mincho" w:hAnsi="Verdana" w:cs="Franklin Gothic Book"/>
      <w:sz w:val="20"/>
      <w:szCs w:val="20"/>
      <w:lang w:val="en-US"/>
    </w:rPr>
  </w:style>
  <w:style w:type="paragraph" w:customStyle="1" w:styleId="1d">
    <w:name w:val="Название1"/>
    <w:rsid w:val="001B637D"/>
    <w:pPr>
      <w:spacing w:after="0" w:line="240" w:lineRule="auto"/>
      <w:jc w:val="center"/>
    </w:pPr>
    <w:rPr>
      <w:rFonts w:ascii="Arial" w:eastAsia="Times New Roman" w:hAnsi="Arial" w:cs="Times New Roman"/>
      <w:sz w:val="24"/>
      <w:szCs w:val="20"/>
      <w:lang w:eastAsia="ru-RU"/>
    </w:rPr>
  </w:style>
  <w:style w:type="paragraph" w:customStyle="1" w:styleId="212">
    <w:name w:val="Заголовок 21"/>
    <w:basedOn w:val="28"/>
    <w:next w:val="28"/>
    <w:rsid w:val="001B637D"/>
    <w:pPr>
      <w:keepNext/>
      <w:jc w:val="center"/>
      <w:outlineLvl w:val="1"/>
    </w:pPr>
    <w:rPr>
      <w:rFonts w:ascii="Arial" w:hAnsi="Arial"/>
      <w:sz w:val="24"/>
    </w:rPr>
  </w:style>
  <w:style w:type="paragraph" w:customStyle="1" w:styleId="2b">
    <w:name w:val="Основной текст2"/>
    <w:rsid w:val="001B637D"/>
    <w:pPr>
      <w:tabs>
        <w:tab w:val="left" w:pos="709"/>
      </w:tabs>
      <w:spacing w:after="0" w:line="240" w:lineRule="auto"/>
      <w:jc w:val="both"/>
    </w:pPr>
    <w:rPr>
      <w:rFonts w:ascii="Arial" w:eastAsia="Times New Roman" w:hAnsi="Arial" w:cs="Times New Roman"/>
      <w:sz w:val="24"/>
      <w:szCs w:val="20"/>
      <w:lang w:eastAsia="ru-RU"/>
    </w:rPr>
  </w:style>
  <w:style w:type="table" w:customStyle="1" w:styleId="113">
    <w:name w:val="Сетка таблицы11"/>
    <w:basedOn w:val="a1"/>
    <w:next w:val="a6"/>
    <w:uiPriority w:val="59"/>
    <w:rsid w:val="001B637D"/>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1B637D"/>
  </w:style>
  <w:style w:type="numbering" w:customStyle="1" w:styleId="150">
    <w:name w:val="Нет списка15"/>
    <w:next w:val="a2"/>
    <w:semiHidden/>
    <w:unhideWhenUsed/>
    <w:rsid w:val="001B637D"/>
  </w:style>
  <w:style w:type="paragraph" w:customStyle="1" w:styleId="xl65">
    <w:name w:val="xl65"/>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1B637D"/>
    <w:pPr>
      <w:pBdr>
        <w:top w:val="single" w:sz="4" w:space="0" w:color="000000"/>
        <w:left w:val="single" w:sz="4" w:space="0" w:color="000000"/>
        <w:bottom w:val="double" w:sz="6"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1B637D"/>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1B637D"/>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1B637D"/>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1B637D"/>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1B637D"/>
    <w:pPr>
      <w:pBdr>
        <w:top w:val="single" w:sz="8"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1B637D"/>
    <w:pPr>
      <w:pBdr>
        <w:top w:val="single" w:sz="8"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1B637D"/>
    <w:pPr>
      <w:pBdr>
        <w:top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1B637D"/>
    <w:pPr>
      <w:pBdr>
        <w:top w:val="single" w:sz="8"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1B637D"/>
    <w:pPr>
      <w:pBdr>
        <w:top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1B637D"/>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1B637D"/>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1B637D"/>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1B637D"/>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1B637D"/>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1B637D"/>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9">
    <w:name w:val="Нет списка9"/>
    <w:next w:val="a2"/>
    <w:uiPriority w:val="99"/>
    <w:semiHidden/>
    <w:rsid w:val="001B637D"/>
  </w:style>
  <w:style w:type="character" w:customStyle="1" w:styleId="63">
    <w:name w:val="Знак Знак6"/>
    <w:rsid w:val="001B637D"/>
    <w:rPr>
      <w:sz w:val="24"/>
    </w:rPr>
  </w:style>
  <w:style w:type="character" w:customStyle="1" w:styleId="80">
    <w:name w:val="Знак Знак8"/>
    <w:rsid w:val="001B637D"/>
    <w:rPr>
      <w:sz w:val="24"/>
    </w:rPr>
  </w:style>
  <w:style w:type="numbering" w:customStyle="1" w:styleId="102">
    <w:name w:val="Нет списка10"/>
    <w:next w:val="a2"/>
    <w:semiHidden/>
    <w:rsid w:val="001B637D"/>
  </w:style>
  <w:style w:type="paragraph" w:customStyle="1" w:styleId="114">
    <w:name w:val="Знак Знак11"/>
    <w:basedOn w:val="a"/>
    <w:rsid w:val="001B637D"/>
    <w:pPr>
      <w:widowControl w:val="0"/>
      <w:adjustRightInd w:val="0"/>
      <w:spacing w:after="160" w:line="240" w:lineRule="exact"/>
      <w:jc w:val="right"/>
    </w:pPr>
    <w:rPr>
      <w:rFonts w:ascii="Times New Roman" w:eastAsia="Times New Roman" w:hAnsi="Times New Roman" w:cs="Times New Roman"/>
      <w:sz w:val="20"/>
      <w:szCs w:val="20"/>
      <w:lang w:val="en-GB"/>
    </w:rPr>
  </w:style>
  <w:style w:type="table" w:customStyle="1" w:styleId="72">
    <w:name w:val="Сетка таблицы7"/>
    <w:basedOn w:val="a1"/>
    <w:uiPriority w:val="59"/>
    <w:rsid w:val="001B63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rsid w:val="001B637D"/>
    <w:pPr>
      <w:widowControl w:val="0"/>
      <w:autoSpaceDE w:val="0"/>
      <w:autoSpaceDN w:val="0"/>
      <w:adjustRightInd w:val="0"/>
      <w:spacing w:after="0" w:line="449" w:lineRule="exact"/>
      <w:ind w:firstLine="883"/>
      <w:jc w:val="both"/>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1B637D"/>
    <w:rPr>
      <w:rFonts w:ascii="Times New Roman" w:hAnsi="Times New Roman" w:cs="Times New Roman" w:hint="default"/>
      <w:sz w:val="24"/>
      <w:szCs w:val="24"/>
    </w:rPr>
  </w:style>
  <w:style w:type="paragraph" w:customStyle="1" w:styleId="Style5">
    <w:name w:val="Style5"/>
    <w:basedOn w:val="a"/>
    <w:uiPriority w:val="99"/>
    <w:rsid w:val="001B637D"/>
    <w:pPr>
      <w:widowControl w:val="0"/>
      <w:autoSpaceDE w:val="0"/>
      <w:autoSpaceDN w:val="0"/>
      <w:adjustRightInd w:val="0"/>
      <w:spacing w:after="0" w:line="451" w:lineRule="exact"/>
      <w:ind w:firstLine="854"/>
      <w:jc w:val="both"/>
    </w:pPr>
    <w:rPr>
      <w:rFonts w:ascii="Times New Roman" w:eastAsia="Times New Roman" w:hAnsi="Times New Roman" w:cs="Times New Roman"/>
      <w:sz w:val="24"/>
      <w:szCs w:val="24"/>
      <w:lang w:eastAsia="ru-RU"/>
    </w:rPr>
  </w:style>
  <w:style w:type="table" w:customStyle="1" w:styleId="220">
    <w:name w:val="Сетка таблицы22"/>
    <w:basedOn w:val="a1"/>
    <w:next w:val="a6"/>
    <w:rsid w:val="001B6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6"/>
    <w:uiPriority w:val="59"/>
    <w:rsid w:val="001B6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
    <w:basedOn w:val="a1"/>
    <w:next w:val="a6"/>
    <w:uiPriority w:val="59"/>
    <w:rsid w:val="001B637D"/>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6"/>
    <w:uiPriority w:val="59"/>
    <w:rsid w:val="001B637D"/>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paragraph" w:styleId="1">
    <w:name w:val="heading 1"/>
    <w:basedOn w:val="a"/>
    <w:next w:val="a"/>
    <w:link w:val="10"/>
    <w:qFormat/>
    <w:rsid w:val="001B637D"/>
    <w:pPr>
      <w:spacing w:before="240" w:after="60" w:line="240" w:lineRule="auto"/>
      <w:outlineLvl w:val="0"/>
    </w:pPr>
    <w:rPr>
      <w:rFonts w:ascii="Arial" w:eastAsia="Arial" w:hAnsi="Arial" w:cs="Arial"/>
      <w:b/>
      <w:bCs/>
      <w:color w:val="000000"/>
      <w:sz w:val="32"/>
      <w:szCs w:val="32"/>
      <w:lang w:eastAsia="ru-RU"/>
    </w:rPr>
  </w:style>
  <w:style w:type="paragraph" w:styleId="2">
    <w:name w:val="heading 2"/>
    <w:basedOn w:val="a"/>
    <w:next w:val="a"/>
    <w:link w:val="20"/>
    <w:qFormat/>
    <w:rsid w:val="001B637D"/>
    <w:pPr>
      <w:spacing w:after="0" w:line="240" w:lineRule="auto"/>
      <w:jc w:val="center"/>
      <w:outlineLvl w:val="1"/>
    </w:pPr>
    <w:rPr>
      <w:rFonts w:ascii="Times New Roman" w:eastAsia="Times New Roman" w:hAnsi="Times New Roman" w:cs="Times New Roman"/>
      <w:color w:val="000000"/>
      <w:sz w:val="28"/>
      <w:szCs w:val="28"/>
      <w:lang w:eastAsia="ru-RU"/>
    </w:rPr>
  </w:style>
  <w:style w:type="paragraph" w:styleId="3">
    <w:name w:val="heading 3"/>
    <w:basedOn w:val="a"/>
    <w:next w:val="a"/>
    <w:link w:val="30"/>
    <w:qFormat/>
    <w:rsid w:val="001B637D"/>
    <w:pPr>
      <w:keepNext/>
      <w:tabs>
        <w:tab w:val="left" w:pos="2304"/>
      </w:tabs>
      <w:spacing w:after="0" w:line="240" w:lineRule="auto"/>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1B637D"/>
    <w:pPr>
      <w:spacing w:before="240" w:after="60" w:line="240" w:lineRule="auto"/>
      <w:outlineLvl w:val="3"/>
    </w:pPr>
    <w:rPr>
      <w:rFonts w:ascii="Times New Roman" w:eastAsia="Times New Roman" w:hAnsi="Times New Roman" w:cs="Times New Roman"/>
      <w:b/>
      <w:bCs/>
      <w:color w:val="000000"/>
      <w:sz w:val="28"/>
      <w:szCs w:val="28"/>
      <w:lang w:eastAsia="ru-RU"/>
    </w:rPr>
  </w:style>
  <w:style w:type="paragraph" w:styleId="5">
    <w:name w:val="heading 5"/>
    <w:basedOn w:val="a"/>
    <w:next w:val="a"/>
    <w:link w:val="50"/>
    <w:qFormat/>
    <w:rsid w:val="001B637D"/>
    <w:pPr>
      <w:spacing w:after="0" w:line="240" w:lineRule="auto"/>
      <w:ind w:firstLine="709"/>
      <w:jc w:val="right"/>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qFormat/>
    <w:rsid w:val="001B637D"/>
    <w:pPr>
      <w:spacing w:after="0" w:line="240" w:lineRule="auto"/>
      <w:outlineLvl w:val="5"/>
    </w:pPr>
    <w:rPr>
      <w:rFonts w:ascii="Times New Roman" w:eastAsia="Times New Roman" w:hAnsi="Times New Roman" w:cs="Times New Roman"/>
      <w:color w:val="000000"/>
      <w:sz w:val="28"/>
      <w:szCs w:val="28"/>
      <w:lang w:eastAsia="ru-RU"/>
    </w:rPr>
  </w:style>
  <w:style w:type="paragraph" w:styleId="7">
    <w:name w:val="heading 7"/>
    <w:basedOn w:val="a"/>
    <w:next w:val="a"/>
    <w:link w:val="70"/>
    <w:qFormat/>
    <w:rsid w:val="001B637D"/>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637D"/>
    <w:rPr>
      <w:rFonts w:ascii="Arial" w:eastAsia="Arial" w:hAnsi="Arial" w:cs="Arial"/>
      <w:b/>
      <w:bCs/>
      <w:color w:val="000000"/>
      <w:sz w:val="32"/>
      <w:szCs w:val="32"/>
      <w:lang w:eastAsia="ru-RU"/>
    </w:rPr>
  </w:style>
  <w:style w:type="character" w:customStyle="1" w:styleId="20">
    <w:name w:val="Заголовок 2 Знак"/>
    <w:basedOn w:val="a0"/>
    <w:link w:val="2"/>
    <w:rsid w:val="001B637D"/>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1B637D"/>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1B637D"/>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1B637D"/>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1B637D"/>
    <w:rPr>
      <w:rFonts w:ascii="Times New Roman" w:eastAsia="Times New Roman" w:hAnsi="Times New Roman" w:cs="Times New Roman"/>
      <w:color w:val="000000"/>
      <w:sz w:val="28"/>
      <w:szCs w:val="28"/>
      <w:lang w:eastAsia="ru-RU"/>
    </w:rPr>
  </w:style>
  <w:style w:type="character" w:customStyle="1" w:styleId="70">
    <w:name w:val="Заголовок 7 Знак"/>
    <w:basedOn w:val="a0"/>
    <w:link w:val="7"/>
    <w:rsid w:val="001B637D"/>
    <w:rPr>
      <w:rFonts w:ascii="Times New Roman" w:eastAsia="Times New Roman" w:hAnsi="Times New Roman" w:cs="Times New Roman"/>
      <w:b/>
      <w:sz w:val="26"/>
      <w:szCs w:val="24"/>
      <w:lang w:eastAsia="ru-RU"/>
    </w:rPr>
  </w:style>
  <w:style w:type="paragraph" w:styleId="a3">
    <w:name w:val="List Paragraph"/>
    <w:basedOn w:val="a"/>
    <w:uiPriority w:val="34"/>
    <w:qFormat/>
    <w:rsid w:val="001B637D"/>
    <w:pPr>
      <w:spacing w:after="0" w:line="240" w:lineRule="auto"/>
      <w:ind w:left="708"/>
    </w:pPr>
    <w:rPr>
      <w:rFonts w:ascii="Times New Roman" w:eastAsia="Times New Roman" w:hAnsi="Times New Roman" w:cs="Times New Roman"/>
      <w:color w:val="000000"/>
      <w:sz w:val="28"/>
      <w:szCs w:val="28"/>
      <w:lang w:eastAsia="ru-RU"/>
    </w:rPr>
  </w:style>
  <w:style w:type="paragraph" w:customStyle="1" w:styleId="31">
    <w:name w:val="Знак Знак3"/>
    <w:basedOn w:val="a"/>
    <w:rsid w:val="001B637D"/>
    <w:pPr>
      <w:spacing w:after="160" w:line="240" w:lineRule="exact"/>
    </w:pPr>
    <w:rPr>
      <w:rFonts w:ascii="Verdana" w:eastAsia="Times New Roman" w:hAnsi="Verdana" w:cs="Verdana"/>
      <w:sz w:val="20"/>
      <w:szCs w:val="20"/>
      <w:lang w:val="en-US"/>
    </w:rPr>
  </w:style>
  <w:style w:type="numbering" w:customStyle="1" w:styleId="11">
    <w:name w:val="Нет списка1"/>
    <w:next w:val="a2"/>
    <w:uiPriority w:val="99"/>
    <w:semiHidden/>
    <w:unhideWhenUsed/>
    <w:rsid w:val="001B637D"/>
  </w:style>
  <w:style w:type="paragraph" w:customStyle="1" w:styleId="ConsPlusNormal">
    <w:name w:val="ConsPlusNormal"/>
    <w:link w:val="ConsPlusNormal0"/>
    <w:rsid w:val="001B63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uiPriority w:val="99"/>
    <w:rsid w:val="001B637D"/>
    <w:rPr>
      <w:color w:val="0000FF"/>
      <w:u w:val="single"/>
    </w:rPr>
  </w:style>
  <w:style w:type="character" w:customStyle="1" w:styleId="apple-style-span">
    <w:name w:val="apple-style-span"/>
    <w:rsid w:val="001B637D"/>
  </w:style>
  <w:style w:type="paragraph" w:customStyle="1" w:styleId="ConsPlusTitle">
    <w:name w:val="ConsPlusTitle"/>
    <w:rsid w:val="001B637D"/>
    <w:pPr>
      <w:suppressAutoHyphens/>
      <w:autoSpaceDE w:val="0"/>
      <w:spacing w:after="0" w:line="240" w:lineRule="auto"/>
    </w:pPr>
    <w:rPr>
      <w:rFonts w:ascii="Arial" w:eastAsia="Arial" w:hAnsi="Arial" w:cs="Arial"/>
      <w:b/>
      <w:bCs/>
      <w:sz w:val="20"/>
      <w:szCs w:val="20"/>
      <w:lang w:eastAsia="ar-SA"/>
    </w:rPr>
  </w:style>
  <w:style w:type="paragraph" w:styleId="a5">
    <w:name w:val="Normal (Web)"/>
    <w:basedOn w:val="a"/>
    <w:rsid w:val="001B63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B63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rsid w:val="001B637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basedOn w:val="a0"/>
    <w:uiPriority w:val="99"/>
    <w:semiHidden/>
    <w:unhideWhenUsed/>
    <w:rsid w:val="001B637D"/>
    <w:rPr>
      <w:color w:val="800080"/>
      <w:u w:val="single"/>
    </w:rPr>
  </w:style>
  <w:style w:type="paragraph" w:styleId="a7">
    <w:name w:val="annotation text"/>
    <w:basedOn w:val="a"/>
    <w:link w:val="a8"/>
    <w:rsid w:val="001B637D"/>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rsid w:val="001B637D"/>
    <w:rPr>
      <w:rFonts w:ascii="Times New Roman" w:eastAsia="Times New Roman" w:hAnsi="Times New Roman" w:cs="Times New Roman"/>
      <w:sz w:val="20"/>
      <w:szCs w:val="20"/>
      <w:lang w:eastAsia="ru-RU"/>
    </w:rPr>
  </w:style>
  <w:style w:type="paragraph" w:styleId="a9">
    <w:name w:val="annotation subject"/>
    <w:basedOn w:val="a7"/>
    <w:next w:val="a7"/>
    <w:link w:val="aa"/>
    <w:rsid w:val="001B637D"/>
    <w:rPr>
      <w:b/>
      <w:bCs/>
    </w:rPr>
  </w:style>
  <w:style w:type="character" w:customStyle="1" w:styleId="aa">
    <w:name w:val="Тема примечания Знак"/>
    <w:basedOn w:val="a8"/>
    <w:link w:val="a9"/>
    <w:rsid w:val="001B637D"/>
    <w:rPr>
      <w:rFonts w:ascii="Times New Roman" w:eastAsia="Times New Roman" w:hAnsi="Times New Roman" w:cs="Times New Roman"/>
      <w:b/>
      <w:bCs/>
      <w:sz w:val="20"/>
      <w:szCs w:val="20"/>
      <w:lang w:eastAsia="ru-RU"/>
    </w:rPr>
  </w:style>
  <w:style w:type="paragraph" w:styleId="ab">
    <w:name w:val="Balloon Text"/>
    <w:basedOn w:val="a"/>
    <w:link w:val="ac"/>
    <w:rsid w:val="001B637D"/>
    <w:pPr>
      <w:spacing w:before="100" w:beforeAutospacing="1"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rsid w:val="001B637D"/>
    <w:rPr>
      <w:rFonts w:ascii="Tahoma" w:eastAsia="Times New Roman" w:hAnsi="Tahoma" w:cs="Tahoma"/>
      <w:sz w:val="16"/>
      <w:szCs w:val="16"/>
      <w:lang w:eastAsia="ru-RU"/>
    </w:rPr>
  </w:style>
  <w:style w:type="character" w:styleId="ad">
    <w:name w:val="annotation reference"/>
    <w:rsid w:val="001B637D"/>
    <w:rPr>
      <w:sz w:val="16"/>
      <w:szCs w:val="16"/>
    </w:rPr>
  </w:style>
  <w:style w:type="paragraph" w:styleId="ae">
    <w:name w:val="header"/>
    <w:aliases w:val=" Знак"/>
    <w:basedOn w:val="a"/>
    <w:link w:val="af"/>
    <w:rsid w:val="001B637D"/>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Верхний колонтитул Знак"/>
    <w:aliases w:val=" Знак Знак"/>
    <w:basedOn w:val="a0"/>
    <w:link w:val="ae"/>
    <w:rsid w:val="001B637D"/>
    <w:rPr>
      <w:rFonts w:ascii="Arial" w:eastAsia="Times New Roman" w:hAnsi="Arial" w:cs="Arial"/>
      <w:sz w:val="20"/>
      <w:szCs w:val="20"/>
      <w:lang w:eastAsia="ru-RU"/>
    </w:rPr>
  </w:style>
  <w:style w:type="paragraph" w:styleId="af0">
    <w:name w:val="caption"/>
    <w:basedOn w:val="a"/>
    <w:next w:val="a"/>
    <w:qFormat/>
    <w:rsid w:val="001B637D"/>
    <w:pPr>
      <w:autoSpaceDE w:val="0"/>
      <w:autoSpaceDN w:val="0"/>
      <w:spacing w:after="0" w:line="240" w:lineRule="atLeast"/>
      <w:ind w:right="40"/>
      <w:jc w:val="center"/>
    </w:pPr>
    <w:rPr>
      <w:rFonts w:ascii="Times New Roman" w:eastAsia="Times New Roman" w:hAnsi="Times New Roman" w:cs="Times New Roman"/>
      <w:b/>
      <w:bCs/>
      <w:sz w:val="24"/>
      <w:szCs w:val="28"/>
      <w:lang w:eastAsia="ru-RU"/>
    </w:rPr>
  </w:style>
  <w:style w:type="paragraph" w:styleId="af1">
    <w:name w:val="Body Text Indent"/>
    <w:basedOn w:val="a"/>
    <w:link w:val="af2"/>
    <w:uiPriority w:val="99"/>
    <w:rsid w:val="001B637D"/>
    <w:pPr>
      <w:autoSpaceDE w:val="0"/>
      <w:autoSpaceDN w:val="0"/>
      <w:spacing w:after="0" w:line="240" w:lineRule="auto"/>
      <w:ind w:firstLine="709"/>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0"/>
    <w:link w:val="af1"/>
    <w:uiPriority w:val="99"/>
    <w:rsid w:val="001B637D"/>
    <w:rPr>
      <w:rFonts w:ascii="Times New Roman" w:eastAsia="Times New Roman" w:hAnsi="Times New Roman" w:cs="Times New Roman"/>
      <w:sz w:val="28"/>
      <w:szCs w:val="28"/>
      <w:lang w:eastAsia="ru-RU"/>
    </w:rPr>
  </w:style>
  <w:style w:type="paragraph" w:styleId="21">
    <w:name w:val="Body Text 2"/>
    <w:basedOn w:val="a"/>
    <w:link w:val="22"/>
    <w:rsid w:val="001B637D"/>
    <w:pPr>
      <w:widowControl w:val="0"/>
      <w:autoSpaceDE w:val="0"/>
      <w:autoSpaceDN w:val="0"/>
      <w:adjustRightInd w:val="0"/>
      <w:spacing w:after="120" w:line="480" w:lineRule="auto"/>
    </w:pPr>
    <w:rPr>
      <w:rFonts w:ascii="Arial" w:eastAsia="Times New Roman" w:hAnsi="Arial" w:cs="Arial"/>
      <w:sz w:val="20"/>
      <w:szCs w:val="20"/>
      <w:lang w:eastAsia="ru-RU"/>
    </w:rPr>
  </w:style>
  <w:style w:type="character" w:customStyle="1" w:styleId="22">
    <w:name w:val="Основной текст 2 Знак"/>
    <w:basedOn w:val="a0"/>
    <w:link w:val="21"/>
    <w:rsid w:val="001B637D"/>
    <w:rPr>
      <w:rFonts w:ascii="Arial" w:eastAsia="Times New Roman" w:hAnsi="Arial" w:cs="Arial"/>
      <w:sz w:val="20"/>
      <w:szCs w:val="20"/>
      <w:lang w:eastAsia="ru-RU"/>
    </w:rPr>
  </w:style>
  <w:style w:type="paragraph" w:styleId="af3">
    <w:name w:val="Revision"/>
    <w:hidden/>
    <w:uiPriority w:val="99"/>
    <w:semiHidden/>
    <w:rsid w:val="001B637D"/>
    <w:pPr>
      <w:spacing w:after="0" w:line="240" w:lineRule="auto"/>
    </w:pPr>
    <w:rPr>
      <w:rFonts w:ascii="Times New Roman" w:eastAsia="Times New Roman" w:hAnsi="Times New Roman" w:cs="Times New Roman"/>
      <w:sz w:val="28"/>
      <w:szCs w:val="28"/>
      <w:lang w:eastAsia="ru-RU"/>
    </w:rPr>
  </w:style>
  <w:style w:type="character" w:customStyle="1" w:styleId="af4">
    <w:name w:val="Гипертекстовая ссылка"/>
    <w:uiPriority w:val="99"/>
    <w:rsid w:val="001B637D"/>
    <w:rPr>
      <w:color w:val="008000"/>
    </w:rPr>
  </w:style>
  <w:style w:type="paragraph" w:styleId="af5">
    <w:name w:val="footnote text"/>
    <w:basedOn w:val="a"/>
    <w:link w:val="af6"/>
    <w:rsid w:val="001B637D"/>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rsid w:val="001B637D"/>
    <w:rPr>
      <w:rFonts w:ascii="Times New Roman" w:eastAsia="Times New Roman" w:hAnsi="Times New Roman" w:cs="Times New Roman"/>
      <w:sz w:val="20"/>
      <w:szCs w:val="20"/>
      <w:lang w:eastAsia="ru-RU"/>
    </w:rPr>
  </w:style>
  <w:style w:type="character" w:styleId="af7">
    <w:name w:val="footnote reference"/>
    <w:uiPriority w:val="99"/>
    <w:rsid w:val="001B637D"/>
    <w:rPr>
      <w:vertAlign w:val="superscript"/>
    </w:rPr>
  </w:style>
  <w:style w:type="paragraph" w:styleId="af8">
    <w:name w:val="footer"/>
    <w:basedOn w:val="a"/>
    <w:link w:val="af9"/>
    <w:rsid w:val="001B637D"/>
    <w:pPr>
      <w:tabs>
        <w:tab w:val="center" w:pos="4677"/>
        <w:tab w:val="right" w:pos="9355"/>
      </w:tabs>
      <w:spacing w:before="100" w:beforeAutospacing="1" w:after="0" w:line="240" w:lineRule="auto"/>
    </w:pPr>
    <w:rPr>
      <w:rFonts w:ascii="Times New Roman" w:eastAsia="Times New Roman" w:hAnsi="Times New Roman" w:cs="Times New Roman"/>
      <w:sz w:val="28"/>
      <w:szCs w:val="28"/>
      <w:lang w:eastAsia="ru-RU"/>
    </w:rPr>
  </w:style>
  <w:style w:type="character" w:customStyle="1" w:styleId="af9">
    <w:name w:val="Нижний колонтитул Знак"/>
    <w:basedOn w:val="a0"/>
    <w:link w:val="af8"/>
    <w:rsid w:val="001B637D"/>
    <w:rPr>
      <w:rFonts w:ascii="Times New Roman" w:eastAsia="Times New Roman" w:hAnsi="Times New Roman" w:cs="Times New Roman"/>
      <w:sz w:val="28"/>
      <w:szCs w:val="28"/>
      <w:lang w:eastAsia="ru-RU"/>
    </w:rPr>
  </w:style>
  <w:style w:type="character" w:styleId="afa">
    <w:name w:val="FollowedHyperlink"/>
    <w:basedOn w:val="a0"/>
    <w:uiPriority w:val="99"/>
    <w:unhideWhenUsed/>
    <w:rsid w:val="001B637D"/>
    <w:rPr>
      <w:color w:val="800080" w:themeColor="followedHyperlink"/>
      <w:u w:val="single"/>
    </w:rPr>
  </w:style>
  <w:style w:type="numbering" w:customStyle="1" w:styleId="23">
    <w:name w:val="Нет списка2"/>
    <w:next w:val="a2"/>
    <w:uiPriority w:val="99"/>
    <w:semiHidden/>
    <w:unhideWhenUsed/>
    <w:rsid w:val="001B637D"/>
  </w:style>
  <w:style w:type="table" w:customStyle="1" w:styleId="13">
    <w:name w:val="Сетка таблицы1"/>
    <w:basedOn w:val="a1"/>
    <w:next w:val="a6"/>
    <w:uiPriority w:val="59"/>
    <w:rsid w:val="001B6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next w:val="a6"/>
    <w:uiPriority w:val="59"/>
    <w:rsid w:val="001B6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Знак"/>
    <w:basedOn w:val="a"/>
    <w:rsid w:val="001B637D"/>
    <w:pPr>
      <w:spacing w:after="160" w:line="240" w:lineRule="exact"/>
      <w:jc w:val="both"/>
    </w:pPr>
    <w:rPr>
      <w:rFonts w:ascii="Times New Roman" w:eastAsia="Calibri" w:hAnsi="Times New Roman" w:cs="Times New Roman"/>
      <w:sz w:val="20"/>
      <w:szCs w:val="20"/>
      <w:lang w:eastAsia="zh-CN"/>
    </w:rPr>
  </w:style>
  <w:style w:type="paragraph" w:customStyle="1" w:styleId="ConsNormal">
    <w:name w:val="ConsNormal"/>
    <w:rsid w:val="001B637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1B637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1B637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c">
    <w:name w:val="Обычный текст"/>
    <w:basedOn w:val="a"/>
    <w:rsid w:val="001B637D"/>
    <w:pPr>
      <w:spacing w:after="0" w:line="240" w:lineRule="auto"/>
      <w:ind w:firstLine="567"/>
      <w:jc w:val="both"/>
    </w:pPr>
    <w:rPr>
      <w:rFonts w:ascii="Times New Roman" w:eastAsia="Times New Roman" w:hAnsi="Times New Roman" w:cs="Times New Roman"/>
      <w:sz w:val="28"/>
      <w:szCs w:val="24"/>
      <w:lang w:eastAsia="ru-RU"/>
    </w:rPr>
  </w:style>
  <w:style w:type="paragraph" w:customStyle="1" w:styleId="Char">
    <w:name w:val="Char Знак Знак"/>
    <w:basedOn w:val="a"/>
    <w:rsid w:val="001B637D"/>
    <w:pPr>
      <w:widowControl w:val="0"/>
      <w:adjustRightInd w:val="0"/>
      <w:spacing w:after="160" w:line="240" w:lineRule="exact"/>
      <w:jc w:val="right"/>
    </w:pPr>
    <w:rPr>
      <w:rFonts w:ascii="Calibri" w:eastAsia="Calibri" w:hAnsi="Calibri" w:cs="Times New Roman"/>
      <w:sz w:val="20"/>
      <w:szCs w:val="20"/>
      <w:lang w:val="en-GB"/>
    </w:rPr>
  </w:style>
  <w:style w:type="character" w:styleId="afd">
    <w:name w:val="page number"/>
    <w:basedOn w:val="a0"/>
    <w:rsid w:val="001B637D"/>
  </w:style>
  <w:style w:type="table" w:customStyle="1" w:styleId="210">
    <w:name w:val="Сетка таблицы21"/>
    <w:basedOn w:val="a1"/>
    <w:next w:val="a6"/>
    <w:rsid w:val="001B6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1B637D"/>
  </w:style>
  <w:style w:type="character" w:customStyle="1" w:styleId="apple-converted-space">
    <w:name w:val="apple-converted-space"/>
    <w:rsid w:val="001B637D"/>
  </w:style>
  <w:style w:type="paragraph" w:styleId="afe">
    <w:name w:val="Body Text"/>
    <w:aliases w:val="Основной текст1"/>
    <w:basedOn w:val="a"/>
    <w:link w:val="aff"/>
    <w:rsid w:val="001B637D"/>
    <w:pPr>
      <w:spacing w:after="0" w:line="360" w:lineRule="auto"/>
      <w:jc w:val="both"/>
    </w:pPr>
    <w:rPr>
      <w:rFonts w:ascii="Times New Roman" w:eastAsia="Times New Roman" w:hAnsi="Times New Roman" w:cs="Times New Roman"/>
      <w:sz w:val="28"/>
      <w:szCs w:val="28"/>
      <w:lang w:eastAsia="ar-SA"/>
    </w:rPr>
  </w:style>
  <w:style w:type="character" w:customStyle="1" w:styleId="aff">
    <w:name w:val="Основной текст Знак"/>
    <w:aliases w:val="Основной текст1 Знак1"/>
    <w:basedOn w:val="a0"/>
    <w:link w:val="afe"/>
    <w:rsid w:val="001B637D"/>
    <w:rPr>
      <w:rFonts w:ascii="Times New Roman" w:eastAsia="Times New Roman" w:hAnsi="Times New Roman" w:cs="Times New Roman"/>
      <w:sz w:val="28"/>
      <w:szCs w:val="28"/>
      <w:lang w:eastAsia="ar-SA"/>
    </w:rPr>
  </w:style>
  <w:style w:type="paragraph" w:customStyle="1" w:styleId="14">
    <w:name w:val="Без интервала1"/>
    <w:uiPriority w:val="99"/>
    <w:qFormat/>
    <w:rsid w:val="001B637D"/>
    <w:pPr>
      <w:spacing w:after="0" w:line="240" w:lineRule="auto"/>
    </w:pPr>
    <w:rPr>
      <w:rFonts w:ascii="Calibri" w:eastAsia="Calibri" w:hAnsi="Calibri" w:cs="Calibri"/>
      <w:sz w:val="28"/>
      <w:szCs w:val="28"/>
    </w:rPr>
  </w:style>
  <w:style w:type="table" w:customStyle="1" w:styleId="33">
    <w:name w:val="Сетка таблицы3"/>
    <w:basedOn w:val="a1"/>
    <w:next w:val="a6"/>
    <w:rsid w:val="001B6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1B637D"/>
  </w:style>
  <w:style w:type="paragraph" w:customStyle="1" w:styleId="Char0">
    <w:name w:val="Char"/>
    <w:basedOn w:val="a"/>
    <w:rsid w:val="001B637D"/>
    <w:pPr>
      <w:keepLines/>
      <w:spacing w:after="160" w:line="240" w:lineRule="exact"/>
    </w:pPr>
    <w:rPr>
      <w:rFonts w:ascii="Verdana" w:eastAsia="MS Mincho" w:hAnsi="Verdana" w:cs="Franklin Gothic Book"/>
      <w:sz w:val="20"/>
      <w:szCs w:val="20"/>
      <w:lang w:val="en-US"/>
    </w:rPr>
  </w:style>
  <w:style w:type="character" w:customStyle="1" w:styleId="ConsPlusNormal0">
    <w:name w:val="ConsPlusNormal Знак"/>
    <w:link w:val="ConsPlusNormal"/>
    <w:locked/>
    <w:rsid w:val="001B637D"/>
    <w:rPr>
      <w:rFonts w:ascii="Arial" w:eastAsia="Times New Roman" w:hAnsi="Arial" w:cs="Arial"/>
      <w:sz w:val="20"/>
      <w:szCs w:val="20"/>
      <w:lang w:eastAsia="ru-RU"/>
    </w:rPr>
  </w:style>
  <w:style w:type="paragraph" w:customStyle="1" w:styleId="aff0">
    <w:name w:val="О чем"/>
    <w:basedOn w:val="a"/>
    <w:rsid w:val="001B637D"/>
    <w:pPr>
      <w:spacing w:after="0" w:line="240" w:lineRule="auto"/>
      <w:ind w:left="709"/>
    </w:pPr>
    <w:rPr>
      <w:rFonts w:ascii="Times New Roman" w:eastAsia="Times New Roman" w:hAnsi="Times New Roman" w:cs="Times New Roman"/>
      <w:szCs w:val="20"/>
      <w:lang w:eastAsia="ru-RU"/>
    </w:rPr>
  </w:style>
  <w:style w:type="table" w:customStyle="1" w:styleId="42">
    <w:name w:val="Сетка таблицы4"/>
    <w:basedOn w:val="a1"/>
    <w:next w:val="a6"/>
    <w:uiPriority w:val="59"/>
    <w:rsid w:val="001B637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1B637D"/>
  </w:style>
  <w:style w:type="paragraph" w:customStyle="1" w:styleId="ConsCell">
    <w:name w:val="ConsCell"/>
    <w:rsid w:val="001B637D"/>
    <w:pPr>
      <w:widowControl w:val="0"/>
      <w:autoSpaceDE w:val="0"/>
      <w:autoSpaceDN w:val="0"/>
      <w:adjustRightInd w:val="0"/>
      <w:spacing w:after="0" w:line="240" w:lineRule="auto"/>
    </w:pPr>
    <w:rPr>
      <w:rFonts w:ascii="Arial" w:eastAsia="Times New Roman" w:hAnsi="Arial" w:cs="Arial"/>
      <w:sz w:val="30"/>
      <w:szCs w:val="30"/>
      <w:lang w:eastAsia="ru-RU"/>
    </w:rPr>
  </w:style>
  <w:style w:type="character" w:customStyle="1" w:styleId="34">
    <w:name w:val="Основной текст 3 Знак"/>
    <w:link w:val="35"/>
    <w:semiHidden/>
    <w:locked/>
    <w:rsid w:val="001B637D"/>
    <w:rPr>
      <w:sz w:val="16"/>
      <w:szCs w:val="16"/>
      <w:lang w:eastAsia="ru-RU"/>
    </w:rPr>
  </w:style>
  <w:style w:type="paragraph" w:customStyle="1" w:styleId="310">
    <w:name w:val="Основной текст 31"/>
    <w:basedOn w:val="a"/>
    <w:next w:val="35"/>
    <w:rsid w:val="001B637D"/>
    <w:pPr>
      <w:spacing w:after="120" w:line="240" w:lineRule="auto"/>
    </w:pPr>
    <w:rPr>
      <w:sz w:val="16"/>
      <w:szCs w:val="16"/>
      <w:lang w:eastAsia="ru-RU"/>
    </w:rPr>
  </w:style>
  <w:style w:type="character" w:customStyle="1" w:styleId="311">
    <w:name w:val="Основной текст 3 Знак1"/>
    <w:basedOn w:val="a0"/>
    <w:semiHidden/>
    <w:rsid w:val="001B637D"/>
    <w:rPr>
      <w:rFonts w:ascii="Times New Roman" w:eastAsia="Times New Roman" w:hAnsi="Times New Roman" w:cs="Times New Roman"/>
      <w:sz w:val="16"/>
      <w:szCs w:val="16"/>
      <w:lang w:eastAsia="ru-RU"/>
    </w:rPr>
  </w:style>
  <w:style w:type="paragraph" w:customStyle="1" w:styleId="ConsPlusCell">
    <w:name w:val="ConsPlusCell"/>
    <w:uiPriority w:val="99"/>
    <w:rsid w:val="001B63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5">
    <w:name w:val="Знак Знак1"/>
    <w:basedOn w:val="a"/>
    <w:rsid w:val="001B637D"/>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1">
    <w:name w:val="Стиль"/>
    <w:rsid w:val="001B63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rsid w:val="001B637D"/>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character" w:customStyle="1" w:styleId="FontStyle43">
    <w:name w:val="Font Style43"/>
    <w:rsid w:val="001B637D"/>
    <w:rPr>
      <w:rFonts w:ascii="Times New Roman" w:hAnsi="Times New Roman" w:cs="Times New Roman" w:hint="default"/>
      <w:sz w:val="26"/>
    </w:rPr>
  </w:style>
  <w:style w:type="paragraph" w:customStyle="1" w:styleId="16">
    <w:name w:val="заголовок 1"/>
    <w:basedOn w:val="a"/>
    <w:next w:val="a"/>
    <w:rsid w:val="001B637D"/>
    <w:pPr>
      <w:keepNext/>
      <w:autoSpaceDE w:val="0"/>
      <w:autoSpaceDN w:val="0"/>
      <w:spacing w:after="0" w:line="240" w:lineRule="auto"/>
      <w:jc w:val="center"/>
      <w:outlineLvl w:val="0"/>
    </w:pPr>
    <w:rPr>
      <w:rFonts w:ascii="Times New Roman" w:eastAsia="Times New Roman" w:hAnsi="Times New Roman" w:cs="Times New Roman"/>
      <w:b/>
      <w:bCs/>
      <w:sz w:val="28"/>
      <w:szCs w:val="28"/>
      <w:lang w:eastAsia="ru-RU"/>
    </w:rPr>
  </w:style>
  <w:style w:type="paragraph" w:styleId="aff2">
    <w:name w:val="No Spacing"/>
    <w:uiPriority w:val="1"/>
    <w:qFormat/>
    <w:rsid w:val="001B637D"/>
    <w:pPr>
      <w:spacing w:after="0" w:line="240" w:lineRule="auto"/>
    </w:pPr>
    <w:rPr>
      <w:rFonts w:ascii="Times New Roman" w:eastAsia="Times New Roman" w:hAnsi="Times New Roman" w:cs="Times New Roman"/>
      <w:sz w:val="24"/>
      <w:szCs w:val="24"/>
      <w:lang w:eastAsia="ru-RU"/>
    </w:rPr>
  </w:style>
  <w:style w:type="paragraph" w:styleId="aff3">
    <w:name w:val="Title"/>
    <w:basedOn w:val="a"/>
    <w:link w:val="aff4"/>
    <w:qFormat/>
    <w:rsid w:val="001B637D"/>
    <w:pPr>
      <w:spacing w:after="0" w:line="216" w:lineRule="auto"/>
      <w:jc w:val="center"/>
    </w:pPr>
    <w:rPr>
      <w:rFonts w:ascii="Times New Roman" w:eastAsia="Times New Roman" w:hAnsi="Times New Roman" w:cs="Times New Roman"/>
      <w:sz w:val="32"/>
      <w:szCs w:val="20"/>
      <w:lang w:eastAsia="ru-RU"/>
    </w:rPr>
  </w:style>
  <w:style w:type="character" w:customStyle="1" w:styleId="aff4">
    <w:name w:val="Название Знак"/>
    <w:basedOn w:val="a0"/>
    <w:link w:val="aff3"/>
    <w:rsid w:val="001B637D"/>
    <w:rPr>
      <w:rFonts w:ascii="Times New Roman" w:eastAsia="Times New Roman" w:hAnsi="Times New Roman" w:cs="Times New Roman"/>
      <w:sz w:val="32"/>
      <w:szCs w:val="20"/>
      <w:lang w:eastAsia="ru-RU"/>
    </w:rPr>
  </w:style>
  <w:style w:type="paragraph" w:customStyle="1" w:styleId="36">
    <w:name w:val="Знак3 Знак Знак Знак"/>
    <w:basedOn w:val="a"/>
    <w:autoRedefine/>
    <w:rsid w:val="001B637D"/>
    <w:pPr>
      <w:spacing w:before="100" w:beforeAutospacing="1" w:after="100" w:afterAutospacing="1" w:line="216" w:lineRule="auto"/>
    </w:pPr>
    <w:rPr>
      <w:rFonts w:ascii="Times New Roman" w:eastAsia="Times New Roman" w:hAnsi="Times New Roman" w:cs="Times New Roman"/>
      <w:sz w:val="28"/>
      <w:szCs w:val="28"/>
      <w:lang w:val="en-US"/>
    </w:rPr>
  </w:style>
  <w:style w:type="paragraph" w:styleId="aff5">
    <w:name w:val="Plain Text"/>
    <w:basedOn w:val="a"/>
    <w:link w:val="aff6"/>
    <w:rsid w:val="001B637D"/>
    <w:pPr>
      <w:spacing w:after="0" w:line="216" w:lineRule="auto"/>
    </w:pPr>
    <w:rPr>
      <w:rFonts w:ascii="Courier New" w:eastAsia="Times New Roman" w:hAnsi="Courier New" w:cs="Times New Roman"/>
      <w:sz w:val="24"/>
      <w:szCs w:val="20"/>
      <w:lang w:eastAsia="ru-RU"/>
    </w:rPr>
  </w:style>
  <w:style w:type="character" w:customStyle="1" w:styleId="aff6">
    <w:name w:val="Текст Знак"/>
    <w:basedOn w:val="a0"/>
    <w:link w:val="aff5"/>
    <w:rsid w:val="001B637D"/>
    <w:rPr>
      <w:rFonts w:ascii="Courier New" w:eastAsia="Times New Roman" w:hAnsi="Courier New" w:cs="Times New Roman"/>
      <w:sz w:val="24"/>
      <w:szCs w:val="20"/>
      <w:lang w:eastAsia="ru-RU"/>
    </w:rPr>
  </w:style>
  <w:style w:type="paragraph" w:styleId="25">
    <w:name w:val="Body Text Indent 2"/>
    <w:basedOn w:val="a"/>
    <w:link w:val="26"/>
    <w:rsid w:val="001B637D"/>
    <w:pPr>
      <w:spacing w:after="120" w:line="480" w:lineRule="auto"/>
      <w:ind w:left="283"/>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0"/>
    <w:link w:val="25"/>
    <w:rsid w:val="001B637D"/>
    <w:rPr>
      <w:rFonts w:ascii="Times New Roman" w:eastAsia="Times New Roman" w:hAnsi="Times New Roman" w:cs="Times New Roman"/>
      <w:sz w:val="28"/>
      <w:szCs w:val="20"/>
      <w:lang w:eastAsia="ru-RU"/>
    </w:rPr>
  </w:style>
  <w:style w:type="paragraph" w:customStyle="1" w:styleId="Postan">
    <w:name w:val="Postan"/>
    <w:basedOn w:val="a"/>
    <w:rsid w:val="001B637D"/>
    <w:pPr>
      <w:spacing w:after="0" w:line="240" w:lineRule="auto"/>
      <w:jc w:val="center"/>
    </w:pPr>
    <w:rPr>
      <w:rFonts w:ascii="Times New Roman" w:eastAsia="Times New Roman" w:hAnsi="Times New Roman" w:cs="Times New Roman"/>
      <w:sz w:val="28"/>
      <w:szCs w:val="20"/>
      <w:lang w:eastAsia="ru-RU"/>
    </w:rPr>
  </w:style>
  <w:style w:type="paragraph" w:customStyle="1" w:styleId="Noparagraphstyle">
    <w:name w:val="[No paragraph style]"/>
    <w:rsid w:val="001B637D"/>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paragraph" w:styleId="aff7">
    <w:name w:val="Subtitle"/>
    <w:basedOn w:val="a"/>
    <w:link w:val="aff8"/>
    <w:qFormat/>
    <w:rsid w:val="001B637D"/>
    <w:pPr>
      <w:spacing w:after="0" w:line="240" w:lineRule="auto"/>
      <w:jc w:val="center"/>
    </w:pPr>
    <w:rPr>
      <w:rFonts w:ascii="Times New Roman" w:eastAsia="Times New Roman" w:hAnsi="Times New Roman" w:cs="Times New Roman"/>
      <w:b/>
      <w:bCs/>
      <w:sz w:val="28"/>
      <w:szCs w:val="24"/>
      <w:lang w:eastAsia="ru-RU"/>
    </w:rPr>
  </w:style>
  <w:style w:type="character" w:customStyle="1" w:styleId="aff8">
    <w:name w:val="Подзаголовок Знак"/>
    <w:basedOn w:val="a0"/>
    <w:link w:val="aff7"/>
    <w:rsid w:val="001B637D"/>
    <w:rPr>
      <w:rFonts w:ascii="Times New Roman" w:eastAsia="Times New Roman" w:hAnsi="Times New Roman" w:cs="Times New Roman"/>
      <w:b/>
      <w:bCs/>
      <w:sz w:val="28"/>
      <w:szCs w:val="24"/>
      <w:lang w:eastAsia="ru-RU"/>
    </w:rPr>
  </w:style>
  <w:style w:type="paragraph" w:styleId="HTML">
    <w:name w:val="HTML Preformatted"/>
    <w:basedOn w:val="a"/>
    <w:link w:val="HTML0"/>
    <w:rsid w:val="001B6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1B637D"/>
    <w:rPr>
      <w:rFonts w:ascii="Courier New" w:eastAsia="Times New Roman" w:hAnsi="Courier New" w:cs="Courier New"/>
      <w:sz w:val="20"/>
      <w:szCs w:val="20"/>
      <w:lang w:eastAsia="ru-RU"/>
    </w:rPr>
  </w:style>
  <w:style w:type="paragraph" w:customStyle="1" w:styleId="aff9">
    <w:name w:val="текст"/>
    <w:basedOn w:val="a"/>
    <w:uiPriority w:val="99"/>
    <w:rsid w:val="001B637D"/>
    <w:pPr>
      <w:tabs>
        <w:tab w:val="left" w:pos="709"/>
        <w:tab w:val="left" w:pos="7371"/>
      </w:tabs>
      <w:spacing w:after="0" w:line="240" w:lineRule="auto"/>
      <w:jc w:val="both"/>
    </w:pPr>
    <w:rPr>
      <w:rFonts w:ascii="Courier New" w:eastAsia="Times New Roman" w:hAnsi="Courier New" w:cs="Courier New"/>
      <w:sz w:val="28"/>
      <w:szCs w:val="28"/>
      <w:lang w:eastAsia="ru-RU"/>
    </w:rPr>
  </w:style>
  <w:style w:type="paragraph" w:customStyle="1" w:styleId="bt">
    <w:name w:val="bt"/>
    <w:basedOn w:val="a"/>
    <w:rsid w:val="001B63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1B63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Знак Знак"/>
    <w:rsid w:val="001B637D"/>
    <w:rPr>
      <w:sz w:val="24"/>
      <w:szCs w:val="24"/>
      <w:lang w:val="ru-RU" w:eastAsia="ar-SA" w:bidi="ar-SA"/>
    </w:rPr>
  </w:style>
  <w:style w:type="character" w:customStyle="1" w:styleId="17">
    <w:name w:val="Верхний колонтитул Знак1"/>
    <w:uiPriority w:val="99"/>
    <w:rsid w:val="001B637D"/>
    <w:rPr>
      <w:sz w:val="24"/>
      <w:szCs w:val="24"/>
    </w:rPr>
  </w:style>
  <w:style w:type="paragraph" w:customStyle="1" w:styleId="18">
    <w:name w:val="Обычный1"/>
    <w:rsid w:val="001B637D"/>
    <w:pPr>
      <w:spacing w:after="0" w:line="240" w:lineRule="auto"/>
      <w:jc w:val="both"/>
    </w:pPr>
    <w:rPr>
      <w:rFonts w:ascii="Times New Roman" w:eastAsia="Times New Roman" w:hAnsi="Times New Roman" w:cs="Times New Roman"/>
      <w:sz w:val="28"/>
      <w:szCs w:val="20"/>
      <w:lang w:eastAsia="ru-RU"/>
    </w:rPr>
  </w:style>
  <w:style w:type="paragraph" w:styleId="27">
    <w:name w:val="List Bullet 2"/>
    <w:basedOn w:val="a"/>
    <w:autoRedefine/>
    <w:rsid w:val="001B637D"/>
    <w:pPr>
      <w:tabs>
        <w:tab w:val="left" w:pos="0"/>
      </w:tabs>
      <w:spacing w:after="0" w:line="240" w:lineRule="auto"/>
      <w:ind w:firstLine="709"/>
      <w:jc w:val="both"/>
    </w:pPr>
    <w:rPr>
      <w:rFonts w:ascii="Times New Roman" w:eastAsia="Times New Roman" w:hAnsi="Times New Roman" w:cs="Times New Roman"/>
      <w:bCs/>
      <w:color w:val="FF0000"/>
      <w:sz w:val="28"/>
      <w:szCs w:val="28"/>
      <w:lang w:eastAsia="ru-RU"/>
    </w:rPr>
  </w:style>
  <w:style w:type="paragraph" w:customStyle="1" w:styleId="28">
    <w:name w:val="Обычный2"/>
    <w:rsid w:val="001B637D"/>
    <w:pPr>
      <w:spacing w:after="0" w:line="240" w:lineRule="auto"/>
      <w:jc w:val="both"/>
    </w:pPr>
    <w:rPr>
      <w:rFonts w:ascii="Times New Roman" w:eastAsia="Times New Roman" w:hAnsi="Times New Roman" w:cs="Times New Roman"/>
      <w:sz w:val="28"/>
      <w:szCs w:val="20"/>
      <w:lang w:eastAsia="ru-RU"/>
    </w:rPr>
  </w:style>
  <w:style w:type="paragraph" w:customStyle="1" w:styleId="211">
    <w:name w:val="Основной текст 21"/>
    <w:basedOn w:val="a"/>
    <w:rsid w:val="001B637D"/>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b">
    <w:name w:val="ОТСТУП"/>
    <w:basedOn w:val="a"/>
    <w:rsid w:val="001B637D"/>
    <w:pPr>
      <w:widowControl w:val="0"/>
      <w:numPr>
        <w:ilvl w:val="12"/>
      </w:numPr>
      <w:autoSpaceDE w:val="0"/>
      <w:autoSpaceDN w:val="0"/>
      <w:spacing w:after="0" w:line="240" w:lineRule="auto"/>
      <w:ind w:firstLine="709"/>
      <w:jc w:val="center"/>
    </w:pPr>
    <w:rPr>
      <w:rFonts w:ascii="Times New Roman" w:eastAsia="Times New Roman" w:hAnsi="Times New Roman" w:cs="Times New Roman"/>
      <w:sz w:val="20"/>
      <w:szCs w:val="24"/>
      <w:lang w:eastAsia="ru-RU"/>
    </w:rPr>
  </w:style>
  <w:style w:type="paragraph" w:styleId="35">
    <w:name w:val="Body Text 3"/>
    <w:basedOn w:val="a"/>
    <w:link w:val="34"/>
    <w:semiHidden/>
    <w:unhideWhenUsed/>
    <w:rsid w:val="001B637D"/>
    <w:pPr>
      <w:spacing w:after="120"/>
    </w:pPr>
    <w:rPr>
      <w:sz w:val="16"/>
      <w:szCs w:val="16"/>
      <w:lang w:eastAsia="ru-RU"/>
    </w:rPr>
  </w:style>
  <w:style w:type="character" w:customStyle="1" w:styleId="320">
    <w:name w:val="Основной текст 3 Знак2"/>
    <w:basedOn w:val="a0"/>
    <w:uiPriority w:val="99"/>
    <w:semiHidden/>
    <w:rsid w:val="001B637D"/>
    <w:rPr>
      <w:sz w:val="16"/>
      <w:szCs w:val="16"/>
    </w:rPr>
  </w:style>
  <w:style w:type="table" w:customStyle="1" w:styleId="52">
    <w:name w:val="Сетка таблицы5"/>
    <w:basedOn w:val="a1"/>
    <w:next w:val="a6"/>
    <w:uiPriority w:val="59"/>
    <w:rsid w:val="001B6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Основной текст (2)_"/>
    <w:basedOn w:val="a0"/>
    <w:link w:val="2a"/>
    <w:rsid w:val="001B637D"/>
    <w:rPr>
      <w:rFonts w:ascii="Times New Roman" w:eastAsia="Times New Roman" w:hAnsi="Times New Roman" w:cs="Times New Roman"/>
      <w:sz w:val="28"/>
      <w:szCs w:val="28"/>
      <w:shd w:val="clear" w:color="auto" w:fill="FFFFFF"/>
    </w:rPr>
  </w:style>
  <w:style w:type="character" w:customStyle="1" w:styleId="2Exact">
    <w:name w:val="Основной текст (2) Exact"/>
    <w:basedOn w:val="a0"/>
    <w:rsid w:val="001B637D"/>
    <w:rPr>
      <w:rFonts w:ascii="Times New Roman" w:eastAsia="Times New Roman" w:hAnsi="Times New Roman" w:cs="Times New Roman"/>
      <w:b w:val="0"/>
      <w:bCs w:val="0"/>
      <w:i w:val="0"/>
      <w:iCs w:val="0"/>
      <w:smallCaps w:val="0"/>
      <w:strike w:val="0"/>
      <w:sz w:val="28"/>
      <w:szCs w:val="28"/>
      <w:u w:val="none"/>
    </w:rPr>
  </w:style>
  <w:style w:type="character" w:customStyle="1" w:styleId="4Exact">
    <w:name w:val="Основной текст (4) Exact"/>
    <w:basedOn w:val="a0"/>
    <w:link w:val="43"/>
    <w:rsid w:val="001B637D"/>
    <w:rPr>
      <w:rFonts w:ascii="Times New Roman" w:eastAsia="Times New Roman" w:hAnsi="Times New Roman" w:cs="Times New Roman"/>
      <w:spacing w:val="10"/>
      <w:sz w:val="14"/>
      <w:szCs w:val="14"/>
      <w:shd w:val="clear" w:color="auto" w:fill="FFFFFF"/>
      <w:lang w:val="en-US" w:bidi="en-US"/>
    </w:rPr>
  </w:style>
  <w:style w:type="character" w:customStyle="1" w:styleId="3Exact">
    <w:name w:val="Заголовок №3 Exact"/>
    <w:basedOn w:val="a0"/>
    <w:link w:val="37"/>
    <w:rsid w:val="001B637D"/>
    <w:rPr>
      <w:rFonts w:ascii="Times New Roman" w:eastAsia="Times New Roman" w:hAnsi="Times New Roman" w:cs="Times New Roman"/>
      <w:sz w:val="28"/>
      <w:szCs w:val="28"/>
      <w:shd w:val="clear" w:color="auto" w:fill="FFFFFF"/>
    </w:rPr>
  </w:style>
  <w:style w:type="character" w:customStyle="1" w:styleId="5Exact">
    <w:name w:val="Основной текст (5) Exact"/>
    <w:basedOn w:val="a0"/>
    <w:link w:val="53"/>
    <w:rsid w:val="001B637D"/>
    <w:rPr>
      <w:rFonts w:ascii="Impact" w:eastAsia="Impact" w:hAnsi="Impact" w:cs="Impact"/>
      <w:sz w:val="10"/>
      <w:szCs w:val="10"/>
      <w:shd w:val="clear" w:color="auto" w:fill="FFFFFF"/>
    </w:rPr>
  </w:style>
  <w:style w:type="paragraph" w:customStyle="1" w:styleId="2a">
    <w:name w:val="Основной текст (2)"/>
    <w:basedOn w:val="a"/>
    <w:link w:val="29"/>
    <w:rsid w:val="001B637D"/>
    <w:pPr>
      <w:widowControl w:val="0"/>
      <w:shd w:val="clear" w:color="auto" w:fill="FFFFFF"/>
      <w:spacing w:after="300" w:line="0" w:lineRule="atLeast"/>
    </w:pPr>
    <w:rPr>
      <w:rFonts w:ascii="Times New Roman" w:eastAsia="Times New Roman" w:hAnsi="Times New Roman" w:cs="Times New Roman"/>
      <w:sz w:val="28"/>
      <w:szCs w:val="28"/>
    </w:rPr>
  </w:style>
  <w:style w:type="paragraph" w:customStyle="1" w:styleId="43">
    <w:name w:val="Основной текст (4)"/>
    <w:basedOn w:val="a"/>
    <w:link w:val="4Exact"/>
    <w:rsid w:val="001B637D"/>
    <w:pPr>
      <w:widowControl w:val="0"/>
      <w:shd w:val="clear" w:color="auto" w:fill="FFFFFF"/>
      <w:spacing w:after="0" w:line="221" w:lineRule="exact"/>
      <w:jc w:val="right"/>
    </w:pPr>
    <w:rPr>
      <w:rFonts w:ascii="Times New Roman" w:eastAsia="Times New Roman" w:hAnsi="Times New Roman" w:cs="Times New Roman"/>
      <w:spacing w:val="10"/>
      <w:sz w:val="14"/>
      <w:szCs w:val="14"/>
      <w:lang w:val="en-US" w:bidi="en-US"/>
    </w:rPr>
  </w:style>
  <w:style w:type="paragraph" w:customStyle="1" w:styleId="37">
    <w:name w:val="Заголовок №3"/>
    <w:basedOn w:val="a"/>
    <w:link w:val="3Exact"/>
    <w:rsid w:val="001B637D"/>
    <w:pPr>
      <w:widowControl w:val="0"/>
      <w:shd w:val="clear" w:color="auto" w:fill="FFFFFF"/>
      <w:spacing w:after="0" w:line="0" w:lineRule="atLeast"/>
      <w:outlineLvl w:val="2"/>
    </w:pPr>
    <w:rPr>
      <w:rFonts w:ascii="Times New Roman" w:eastAsia="Times New Roman" w:hAnsi="Times New Roman" w:cs="Times New Roman"/>
      <w:sz w:val="28"/>
      <w:szCs w:val="28"/>
    </w:rPr>
  </w:style>
  <w:style w:type="paragraph" w:customStyle="1" w:styleId="53">
    <w:name w:val="Основной текст (5)"/>
    <w:basedOn w:val="a"/>
    <w:link w:val="5Exact"/>
    <w:rsid w:val="001B637D"/>
    <w:pPr>
      <w:widowControl w:val="0"/>
      <w:shd w:val="clear" w:color="auto" w:fill="FFFFFF"/>
      <w:spacing w:before="60" w:after="0" w:line="0" w:lineRule="atLeast"/>
    </w:pPr>
    <w:rPr>
      <w:rFonts w:ascii="Impact" w:eastAsia="Impact" w:hAnsi="Impact" w:cs="Impact"/>
      <w:sz w:val="10"/>
      <w:szCs w:val="10"/>
    </w:rPr>
  </w:style>
  <w:style w:type="character" w:customStyle="1" w:styleId="100">
    <w:name w:val="Основной текст (10)_"/>
    <w:basedOn w:val="a0"/>
    <w:link w:val="101"/>
    <w:locked/>
    <w:rsid w:val="001B637D"/>
    <w:rPr>
      <w:rFonts w:ascii="Times New Roman" w:eastAsia="Times New Roman" w:hAnsi="Times New Roman" w:cs="Times New Roman"/>
      <w:b/>
      <w:bCs/>
      <w:sz w:val="26"/>
      <w:szCs w:val="26"/>
      <w:shd w:val="clear" w:color="auto" w:fill="FFFFFF"/>
    </w:rPr>
  </w:style>
  <w:style w:type="paragraph" w:customStyle="1" w:styleId="101">
    <w:name w:val="Основной текст (10)"/>
    <w:basedOn w:val="a"/>
    <w:link w:val="100"/>
    <w:rsid w:val="001B637D"/>
    <w:pPr>
      <w:widowControl w:val="0"/>
      <w:shd w:val="clear" w:color="auto" w:fill="FFFFFF"/>
      <w:spacing w:after="300" w:line="325" w:lineRule="exact"/>
    </w:pPr>
    <w:rPr>
      <w:rFonts w:ascii="Times New Roman" w:eastAsia="Times New Roman" w:hAnsi="Times New Roman" w:cs="Times New Roman"/>
      <w:b/>
      <w:bCs/>
      <w:sz w:val="26"/>
      <w:szCs w:val="26"/>
    </w:rPr>
  </w:style>
  <w:style w:type="character" w:customStyle="1" w:styleId="110">
    <w:name w:val="Основной текст (11)_"/>
    <w:basedOn w:val="a0"/>
    <w:link w:val="111"/>
    <w:locked/>
    <w:rsid w:val="001B637D"/>
    <w:rPr>
      <w:rFonts w:ascii="Times New Roman" w:eastAsia="Times New Roman" w:hAnsi="Times New Roman" w:cs="Times New Roman"/>
      <w:sz w:val="26"/>
      <w:szCs w:val="26"/>
      <w:shd w:val="clear" w:color="auto" w:fill="FFFFFF"/>
    </w:rPr>
  </w:style>
  <w:style w:type="paragraph" w:customStyle="1" w:styleId="111">
    <w:name w:val="Основной текст (11)"/>
    <w:basedOn w:val="a"/>
    <w:link w:val="110"/>
    <w:rsid w:val="001B637D"/>
    <w:pPr>
      <w:widowControl w:val="0"/>
      <w:shd w:val="clear" w:color="auto" w:fill="FFFFFF"/>
      <w:spacing w:before="60" w:after="60" w:line="0" w:lineRule="atLeast"/>
      <w:ind w:hanging="340"/>
    </w:pPr>
    <w:rPr>
      <w:rFonts w:ascii="Times New Roman" w:eastAsia="Times New Roman" w:hAnsi="Times New Roman" w:cs="Times New Roman"/>
      <w:sz w:val="26"/>
      <w:szCs w:val="26"/>
    </w:rPr>
  </w:style>
  <w:style w:type="character" w:customStyle="1" w:styleId="120">
    <w:name w:val="Основной текст (12)_"/>
    <w:basedOn w:val="a0"/>
    <w:link w:val="121"/>
    <w:locked/>
    <w:rsid w:val="001B637D"/>
    <w:rPr>
      <w:rFonts w:ascii="Times New Roman" w:eastAsia="Times New Roman" w:hAnsi="Times New Roman" w:cs="Times New Roman"/>
      <w:b/>
      <w:bCs/>
      <w:sz w:val="26"/>
      <w:szCs w:val="26"/>
      <w:shd w:val="clear" w:color="auto" w:fill="FFFFFF"/>
    </w:rPr>
  </w:style>
  <w:style w:type="paragraph" w:customStyle="1" w:styleId="121">
    <w:name w:val="Основной текст (12)"/>
    <w:basedOn w:val="a"/>
    <w:link w:val="120"/>
    <w:rsid w:val="001B637D"/>
    <w:pPr>
      <w:widowControl w:val="0"/>
      <w:shd w:val="clear" w:color="auto" w:fill="FFFFFF"/>
      <w:spacing w:before="300" w:after="300" w:line="0" w:lineRule="atLeast"/>
    </w:pPr>
    <w:rPr>
      <w:rFonts w:ascii="Times New Roman" w:eastAsia="Times New Roman" w:hAnsi="Times New Roman" w:cs="Times New Roman"/>
      <w:b/>
      <w:bCs/>
      <w:sz w:val="26"/>
      <w:szCs w:val="26"/>
    </w:rPr>
  </w:style>
  <w:style w:type="numbering" w:customStyle="1" w:styleId="61">
    <w:name w:val="Нет списка6"/>
    <w:next w:val="a2"/>
    <w:uiPriority w:val="99"/>
    <w:semiHidden/>
    <w:unhideWhenUsed/>
    <w:rsid w:val="001B637D"/>
  </w:style>
  <w:style w:type="paragraph" w:customStyle="1" w:styleId="Default">
    <w:name w:val="Default"/>
    <w:rsid w:val="001B637D"/>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62">
    <w:name w:val="Сетка таблицы6"/>
    <w:basedOn w:val="a1"/>
    <w:next w:val="a6"/>
    <w:uiPriority w:val="39"/>
    <w:rsid w:val="001B6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2"/>
    <w:uiPriority w:val="99"/>
    <w:semiHidden/>
    <w:unhideWhenUsed/>
    <w:rsid w:val="001B637D"/>
  </w:style>
  <w:style w:type="numbering" w:customStyle="1" w:styleId="112">
    <w:name w:val="Нет списка11"/>
    <w:next w:val="a2"/>
    <w:uiPriority w:val="99"/>
    <w:semiHidden/>
    <w:unhideWhenUsed/>
    <w:rsid w:val="001B637D"/>
  </w:style>
  <w:style w:type="numbering" w:customStyle="1" w:styleId="1110">
    <w:name w:val="Нет списка111"/>
    <w:next w:val="a2"/>
    <w:semiHidden/>
    <w:unhideWhenUsed/>
    <w:rsid w:val="001B637D"/>
  </w:style>
  <w:style w:type="paragraph" w:styleId="38">
    <w:name w:val="Body Text Indent 3"/>
    <w:basedOn w:val="a"/>
    <w:link w:val="39"/>
    <w:rsid w:val="001B637D"/>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9">
    <w:name w:val="Основной текст с отступом 3 Знак"/>
    <w:basedOn w:val="a0"/>
    <w:link w:val="38"/>
    <w:rsid w:val="001B637D"/>
    <w:rPr>
      <w:rFonts w:ascii="Times New Roman" w:eastAsia="Times New Roman" w:hAnsi="Times New Roman" w:cs="Times New Roman"/>
      <w:b/>
      <w:color w:val="000000"/>
      <w:sz w:val="28"/>
      <w:szCs w:val="24"/>
      <w:lang w:eastAsia="ru-RU"/>
    </w:rPr>
  </w:style>
  <w:style w:type="character" w:customStyle="1" w:styleId="FontStyle33">
    <w:name w:val="Font Style33"/>
    <w:rsid w:val="001B637D"/>
    <w:rPr>
      <w:rFonts w:ascii="Times New Roman" w:hAnsi="Times New Roman" w:cs="Times New Roman"/>
      <w:sz w:val="24"/>
      <w:szCs w:val="24"/>
    </w:rPr>
  </w:style>
  <w:style w:type="character" w:customStyle="1" w:styleId="FontStyle35">
    <w:name w:val="Font Style35"/>
    <w:rsid w:val="001B637D"/>
    <w:rPr>
      <w:rFonts w:ascii="Times New Roman" w:hAnsi="Times New Roman" w:cs="Times New Roman"/>
      <w:b/>
      <w:bCs/>
      <w:i/>
      <w:iCs/>
      <w:sz w:val="24"/>
      <w:szCs w:val="24"/>
    </w:rPr>
  </w:style>
  <w:style w:type="paragraph" w:styleId="affc">
    <w:name w:val="endnote text"/>
    <w:basedOn w:val="a"/>
    <w:link w:val="affd"/>
    <w:rsid w:val="001B637D"/>
    <w:pPr>
      <w:spacing w:after="0" w:line="240" w:lineRule="auto"/>
    </w:pPr>
    <w:rPr>
      <w:rFonts w:ascii="Times New Roman" w:eastAsia="Times New Roman" w:hAnsi="Times New Roman" w:cs="Times New Roman"/>
      <w:sz w:val="20"/>
      <w:szCs w:val="20"/>
      <w:lang w:eastAsia="ru-RU"/>
    </w:rPr>
  </w:style>
  <w:style w:type="character" w:customStyle="1" w:styleId="affd">
    <w:name w:val="Текст концевой сноски Знак"/>
    <w:basedOn w:val="a0"/>
    <w:link w:val="affc"/>
    <w:rsid w:val="001B637D"/>
    <w:rPr>
      <w:rFonts w:ascii="Times New Roman" w:eastAsia="Times New Roman" w:hAnsi="Times New Roman" w:cs="Times New Roman"/>
      <w:sz w:val="20"/>
      <w:szCs w:val="20"/>
      <w:lang w:eastAsia="ru-RU"/>
    </w:rPr>
  </w:style>
  <w:style w:type="character" w:styleId="affe">
    <w:name w:val="endnote reference"/>
    <w:rsid w:val="001B637D"/>
    <w:rPr>
      <w:vertAlign w:val="superscript"/>
    </w:rPr>
  </w:style>
  <w:style w:type="paragraph" w:customStyle="1" w:styleId="afff">
    <w:name w:val="Знак Знак Знак Знак"/>
    <w:basedOn w:val="a"/>
    <w:uiPriority w:val="99"/>
    <w:rsid w:val="001B637D"/>
    <w:pPr>
      <w:spacing w:after="160" w:line="240" w:lineRule="exact"/>
      <w:ind w:firstLine="567"/>
      <w:jc w:val="both"/>
    </w:pPr>
    <w:rPr>
      <w:rFonts w:ascii="Verdana" w:eastAsia="Times New Roman" w:hAnsi="Verdana" w:cs="Verdana"/>
      <w:sz w:val="20"/>
      <w:szCs w:val="20"/>
      <w:lang w:val="en-US"/>
    </w:rPr>
  </w:style>
  <w:style w:type="paragraph" w:customStyle="1" w:styleId="text">
    <w:name w:val="text"/>
    <w:basedOn w:val="a"/>
    <w:uiPriority w:val="99"/>
    <w:rsid w:val="001B637D"/>
    <w:pPr>
      <w:spacing w:after="0" w:line="240" w:lineRule="auto"/>
      <w:ind w:firstLine="567"/>
      <w:jc w:val="both"/>
    </w:pPr>
    <w:rPr>
      <w:rFonts w:ascii="Arial" w:eastAsia="Times New Roman" w:hAnsi="Arial" w:cs="Arial"/>
      <w:sz w:val="24"/>
      <w:szCs w:val="24"/>
      <w:lang w:eastAsia="ru-RU"/>
    </w:rPr>
  </w:style>
  <w:style w:type="character" w:customStyle="1" w:styleId="19">
    <w:name w:val="Нижний колонтитул Знак1"/>
    <w:basedOn w:val="a0"/>
    <w:uiPriority w:val="99"/>
    <w:semiHidden/>
    <w:rsid w:val="001B637D"/>
  </w:style>
  <w:style w:type="character" w:customStyle="1" w:styleId="1a">
    <w:name w:val="Основной текст Знак1"/>
    <w:aliases w:val="Основной текст1 Знак"/>
    <w:basedOn w:val="a0"/>
    <w:uiPriority w:val="99"/>
    <w:semiHidden/>
    <w:rsid w:val="001B637D"/>
  </w:style>
  <w:style w:type="character" w:customStyle="1" w:styleId="1b">
    <w:name w:val="Текст выноски Знак1"/>
    <w:basedOn w:val="a0"/>
    <w:uiPriority w:val="99"/>
    <w:semiHidden/>
    <w:rsid w:val="001B637D"/>
    <w:rPr>
      <w:rFonts w:ascii="Tahoma" w:hAnsi="Tahoma" w:cs="Tahoma"/>
      <w:sz w:val="16"/>
      <w:szCs w:val="16"/>
    </w:rPr>
  </w:style>
  <w:style w:type="numbering" w:customStyle="1" w:styleId="122">
    <w:name w:val="Нет списка12"/>
    <w:next w:val="a2"/>
    <w:semiHidden/>
    <w:unhideWhenUsed/>
    <w:rsid w:val="001B637D"/>
  </w:style>
  <w:style w:type="numbering" w:customStyle="1" w:styleId="130">
    <w:name w:val="Нет списка13"/>
    <w:next w:val="a2"/>
    <w:semiHidden/>
    <w:unhideWhenUsed/>
    <w:rsid w:val="001B637D"/>
  </w:style>
  <w:style w:type="numbering" w:customStyle="1" w:styleId="140">
    <w:name w:val="Нет списка14"/>
    <w:next w:val="a2"/>
    <w:semiHidden/>
    <w:unhideWhenUsed/>
    <w:rsid w:val="001B637D"/>
  </w:style>
  <w:style w:type="paragraph" w:customStyle="1" w:styleId="1c">
    <w:name w:val="Знак Знак1 Знак"/>
    <w:basedOn w:val="a"/>
    <w:rsid w:val="001B637D"/>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Знак Знак Знак Знак Знак Знак Знак Знак Знак Знак Знак Знак Знак Знак Знак Знак Знак Знак"/>
    <w:basedOn w:val="a"/>
    <w:rsid w:val="001B637D"/>
    <w:pPr>
      <w:keepLines/>
      <w:spacing w:after="160" w:line="240" w:lineRule="exact"/>
    </w:pPr>
    <w:rPr>
      <w:rFonts w:ascii="Verdana" w:eastAsia="MS Mincho" w:hAnsi="Verdana" w:cs="Franklin Gothic Book"/>
      <w:sz w:val="20"/>
      <w:szCs w:val="20"/>
      <w:lang w:val="en-US"/>
    </w:rPr>
  </w:style>
  <w:style w:type="paragraph" w:customStyle="1" w:styleId="1d">
    <w:name w:val="Название1"/>
    <w:rsid w:val="001B637D"/>
    <w:pPr>
      <w:spacing w:after="0" w:line="240" w:lineRule="auto"/>
      <w:jc w:val="center"/>
    </w:pPr>
    <w:rPr>
      <w:rFonts w:ascii="Arial" w:eastAsia="Times New Roman" w:hAnsi="Arial" w:cs="Times New Roman"/>
      <w:sz w:val="24"/>
      <w:szCs w:val="20"/>
      <w:lang w:eastAsia="ru-RU"/>
    </w:rPr>
  </w:style>
  <w:style w:type="paragraph" w:customStyle="1" w:styleId="212">
    <w:name w:val="Заголовок 21"/>
    <w:basedOn w:val="28"/>
    <w:next w:val="28"/>
    <w:rsid w:val="001B637D"/>
    <w:pPr>
      <w:keepNext/>
      <w:jc w:val="center"/>
      <w:outlineLvl w:val="1"/>
    </w:pPr>
    <w:rPr>
      <w:rFonts w:ascii="Arial" w:hAnsi="Arial"/>
      <w:sz w:val="24"/>
    </w:rPr>
  </w:style>
  <w:style w:type="paragraph" w:customStyle="1" w:styleId="2b">
    <w:name w:val="Основной текст2"/>
    <w:rsid w:val="001B637D"/>
    <w:pPr>
      <w:tabs>
        <w:tab w:val="left" w:pos="709"/>
      </w:tabs>
      <w:spacing w:after="0" w:line="240" w:lineRule="auto"/>
      <w:jc w:val="both"/>
    </w:pPr>
    <w:rPr>
      <w:rFonts w:ascii="Arial" w:eastAsia="Times New Roman" w:hAnsi="Arial" w:cs="Times New Roman"/>
      <w:sz w:val="24"/>
      <w:szCs w:val="20"/>
      <w:lang w:eastAsia="ru-RU"/>
    </w:rPr>
  </w:style>
  <w:style w:type="table" w:customStyle="1" w:styleId="113">
    <w:name w:val="Сетка таблицы11"/>
    <w:basedOn w:val="a1"/>
    <w:next w:val="a6"/>
    <w:uiPriority w:val="59"/>
    <w:rsid w:val="001B637D"/>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1B637D"/>
  </w:style>
  <w:style w:type="numbering" w:customStyle="1" w:styleId="150">
    <w:name w:val="Нет списка15"/>
    <w:next w:val="a2"/>
    <w:semiHidden/>
    <w:unhideWhenUsed/>
    <w:rsid w:val="001B637D"/>
  </w:style>
  <w:style w:type="paragraph" w:customStyle="1" w:styleId="xl65">
    <w:name w:val="xl65"/>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1B637D"/>
    <w:pPr>
      <w:pBdr>
        <w:top w:val="single" w:sz="4" w:space="0" w:color="000000"/>
        <w:left w:val="single" w:sz="4" w:space="0" w:color="000000"/>
        <w:bottom w:val="double" w:sz="6"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1B637D"/>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1B637D"/>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1B637D"/>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1B637D"/>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1B637D"/>
    <w:pPr>
      <w:pBdr>
        <w:top w:val="single" w:sz="8"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1B637D"/>
    <w:pPr>
      <w:pBdr>
        <w:top w:val="single" w:sz="8"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1B637D"/>
    <w:pPr>
      <w:pBdr>
        <w:top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1B637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1B637D"/>
    <w:pPr>
      <w:pBdr>
        <w:top w:val="single" w:sz="8"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1B637D"/>
    <w:pPr>
      <w:pBdr>
        <w:top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1B637D"/>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1B637D"/>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1B637D"/>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1B637D"/>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1B637D"/>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1B637D"/>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9">
    <w:name w:val="Нет списка9"/>
    <w:next w:val="a2"/>
    <w:uiPriority w:val="99"/>
    <w:semiHidden/>
    <w:rsid w:val="001B637D"/>
  </w:style>
  <w:style w:type="character" w:customStyle="1" w:styleId="63">
    <w:name w:val="Знак Знак6"/>
    <w:rsid w:val="001B637D"/>
    <w:rPr>
      <w:sz w:val="24"/>
    </w:rPr>
  </w:style>
  <w:style w:type="character" w:customStyle="1" w:styleId="80">
    <w:name w:val="Знак Знак8"/>
    <w:rsid w:val="001B637D"/>
    <w:rPr>
      <w:sz w:val="24"/>
    </w:rPr>
  </w:style>
  <w:style w:type="numbering" w:customStyle="1" w:styleId="102">
    <w:name w:val="Нет списка10"/>
    <w:next w:val="a2"/>
    <w:semiHidden/>
    <w:rsid w:val="001B637D"/>
  </w:style>
  <w:style w:type="paragraph" w:customStyle="1" w:styleId="114">
    <w:name w:val="Знак Знак11"/>
    <w:basedOn w:val="a"/>
    <w:rsid w:val="001B637D"/>
    <w:pPr>
      <w:widowControl w:val="0"/>
      <w:adjustRightInd w:val="0"/>
      <w:spacing w:after="160" w:line="240" w:lineRule="exact"/>
      <w:jc w:val="right"/>
    </w:pPr>
    <w:rPr>
      <w:rFonts w:ascii="Times New Roman" w:eastAsia="Times New Roman" w:hAnsi="Times New Roman" w:cs="Times New Roman"/>
      <w:sz w:val="20"/>
      <w:szCs w:val="20"/>
      <w:lang w:val="en-GB"/>
    </w:rPr>
  </w:style>
  <w:style w:type="table" w:customStyle="1" w:styleId="72">
    <w:name w:val="Сетка таблицы7"/>
    <w:basedOn w:val="a1"/>
    <w:uiPriority w:val="59"/>
    <w:rsid w:val="001B637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rsid w:val="001B637D"/>
    <w:pPr>
      <w:widowControl w:val="0"/>
      <w:autoSpaceDE w:val="0"/>
      <w:autoSpaceDN w:val="0"/>
      <w:adjustRightInd w:val="0"/>
      <w:spacing w:after="0" w:line="449" w:lineRule="exact"/>
      <w:ind w:firstLine="883"/>
      <w:jc w:val="both"/>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1B637D"/>
    <w:rPr>
      <w:rFonts w:ascii="Times New Roman" w:hAnsi="Times New Roman" w:cs="Times New Roman" w:hint="default"/>
      <w:sz w:val="24"/>
      <w:szCs w:val="24"/>
    </w:rPr>
  </w:style>
  <w:style w:type="paragraph" w:customStyle="1" w:styleId="Style5">
    <w:name w:val="Style5"/>
    <w:basedOn w:val="a"/>
    <w:uiPriority w:val="99"/>
    <w:rsid w:val="001B637D"/>
    <w:pPr>
      <w:widowControl w:val="0"/>
      <w:autoSpaceDE w:val="0"/>
      <w:autoSpaceDN w:val="0"/>
      <w:adjustRightInd w:val="0"/>
      <w:spacing w:after="0" w:line="451" w:lineRule="exact"/>
      <w:ind w:firstLine="854"/>
      <w:jc w:val="both"/>
    </w:pPr>
    <w:rPr>
      <w:rFonts w:ascii="Times New Roman" w:eastAsia="Times New Roman" w:hAnsi="Times New Roman" w:cs="Times New Roman"/>
      <w:sz w:val="24"/>
      <w:szCs w:val="24"/>
      <w:lang w:eastAsia="ru-RU"/>
    </w:rPr>
  </w:style>
  <w:style w:type="table" w:customStyle="1" w:styleId="220">
    <w:name w:val="Сетка таблицы22"/>
    <w:basedOn w:val="a1"/>
    <w:next w:val="a6"/>
    <w:rsid w:val="001B6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6"/>
    <w:uiPriority w:val="59"/>
    <w:rsid w:val="001B6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
    <w:basedOn w:val="a1"/>
    <w:next w:val="a6"/>
    <w:uiPriority w:val="59"/>
    <w:rsid w:val="001B637D"/>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6"/>
    <w:uiPriority w:val="59"/>
    <w:rsid w:val="001B637D"/>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54.rosreestr.ru" TargetMode="External"/><Relationship Id="rId13" Type="http://schemas.openxmlformats.org/officeDocument/2006/relationships/hyperlink" Target="consultantplus://offline/ref=55651ED93B4AB8E8377568FE19B6DEBA699587E984240D60DAFBA1BF0FB5B26CP3k8D" TargetMode="External"/><Relationship Id="rId18" Type="http://schemas.openxmlformats.org/officeDocument/2006/relationships/hyperlink" Target="consultantplus://offline/ref=55651ED93B4AB8E8377576F30FDA80B3629CD9E78B220E3486A4FAE258BCB83B7FDAEC6BF6P9kAD" TargetMode="External"/><Relationship Id="rId26" Type="http://schemas.openxmlformats.org/officeDocument/2006/relationships/hyperlink" Target="consultantplus://offline/ref=55651ED93B4AB8E8377568FE19B6DEBA699587E984280266DEFBA1BF0FB5B26CP3k8D" TargetMode="External"/><Relationship Id="rId3" Type="http://schemas.openxmlformats.org/officeDocument/2006/relationships/settings" Target="settings.xml"/><Relationship Id="rId21" Type="http://schemas.openxmlformats.org/officeDocument/2006/relationships/hyperlink" Target="consultantplus://offline/ref=55651ED93B4AB8E8377576F30FDA80B36197DEE28E210E3486A4FAE258PBkCD" TargetMode="External"/><Relationship Id="rId7" Type="http://schemas.openxmlformats.org/officeDocument/2006/relationships/hyperlink" Target="http://www.gosuslugi.ru" TargetMode="External"/><Relationship Id="rId12" Type="http://schemas.openxmlformats.org/officeDocument/2006/relationships/hyperlink" Target="consultantplus://offline/ref=92CD669FA49A9175F53182E10BECD81BCFACAB216988EEA1DBC2E413A2750DF" TargetMode="External"/><Relationship Id="rId17" Type="http://schemas.openxmlformats.org/officeDocument/2006/relationships/hyperlink" Target="consultantplus://offline/ref=92CD669FA49A9175F5319CEC1D808612C7A6F3286A87E1F58E9DBF4EF5540090700CF" TargetMode="External"/><Relationship Id="rId25" Type="http://schemas.openxmlformats.org/officeDocument/2006/relationships/hyperlink" Target="consultantplus://offline/ref=55651ED93B4AB8E8377576F30FDA80B36197DEE28E210E3486A4FAE258BCB83B7FDAEC6DF2937F37P2kDD" TargetMode="External"/><Relationship Id="rId2" Type="http://schemas.openxmlformats.org/officeDocument/2006/relationships/styles" Target="styles.xml"/><Relationship Id="rId16" Type="http://schemas.openxmlformats.org/officeDocument/2006/relationships/hyperlink" Target="consultantplus://offline/ref=55651ED93B4AB8E8377576F30FDA80B36197DEE28E210E3486A4FAE258PBkCD" TargetMode="External"/><Relationship Id="rId20" Type="http://schemas.openxmlformats.org/officeDocument/2006/relationships/hyperlink" Target="consultantplus://offline/ref=55651ED93B4AB8E8377568FE19B6DEBA699587E984280266DEFBA1BF0FB5B26C3895B52FB69E7E3724EC3DP1k5D"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fc-nso.ru" TargetMode="External"/><Relationship Id="rId11" Type="http://schemas.openxmlformats.org/officeDocument/2006/relationships/hyperlink" Target="consultantplus://offline/ref=92CD669FA49A9175F53182E10BECD81BCFACAB216988EEA1DBC2E413A2750DF" TargetMode="External"/><Relationship Id="rId24" Type="http://schemas.openxmlformats.org/officeDocument/2006/relationships/hyperlink" Target="consultantplus://offline/ref=D5F314BC789CC4B53A394C9BD60C00AAD6D58DC4018E10CAE7464E1AF93577887DD763456B2EC7FCe7R0J" TargetMode="External"/><Relationship Id="rId5" Type="http://schemas.openxmlformats.org/officeDocument/2006/relationships/hyperlink" Target="http://www.vesnyanka.nso.ru" TargetMode="External"/><Relationship Id="rId15" Type="http://schemas.openxmlformats.org/officeDocument/2006/relationships/hyperlink" Target="consultantplus://offline/ref=55651ED93B4AB8E8377568FE19B6DEBA699587E984280266DEFBA1BF0FB5B26CP3k8D" TargetMode="External"/><Relationship Id="rId23" Type="http://schemas.openxmlformats.org/officeDocument/2006/relationships/hyperlink" Target="http://do.gosuslugi.ru" TargetMode="External"/><Relationship Id="rId28" Type="http://schemas.openxmlformats.org/officeDocument/2006/relationships/fontTable" Target="fontTable.xml"/><Relationship Id="rId10" Type="http://schemas.openxmlformats.org/officeDocument/2006/relationships/hyperlink" Target="consultantplus://offline/ref=92CD669FA49A9175F53182E10BECD81BCFAAAF276E84EEA1DBC2E413A2750DF" TargetMode="External"/><Relationship Id="rId19" Type="http://schemas.openxmlformats.org/officeDocument/2006/relationships/hyperlink" Target="consultantplus://offline/ref=55651ED93B4AB8E8377576F30FDA80B3629CD9E78B220E3486A4FAE258BCB83B7FDAEC69FBP9k6D" TargetMode="External"/><Relationship Id="rId4" Type="http://schemas.openxmlformats.org/officeDocument/2006/relationships/webSettings" Target="webSettings.xml"/><Relationship Id="rId9" Type="http://schemas.openxmlformats.org/officeDocument/2006/relationships/hyperlink" Target="consultantplus://offline/ref=55651ED93B4AB8E8377576F30FDA80B3629CD8EC8C240E3486A4FAE258PBkCD" TargetMode="External"/><Relationship Id="rId14" Type="http://schemas.openxmlformats.org/officeDocument/2006/relationships/hyperlink" Target="consultantplus://offline/ref=55651ED93B4AB8E8377568FE19B6DEBA699587E98525026ADDFBA1BF0FB5B26CP3k8D" TargetMode="External"/><Relationship Id="rId22" Type="http://schemas.openxmlformats.org/officeDocument/2006/relationships/hyperlink" Target="consultantplus://offline/ref=55651ED93B4AB8E8377576F30FDA80B3629ED8E18E280E3486A4FAE258BCB83B7FDAEC64PFk4D" TargetMode="External"/><Relationship Id="rId27" Type="http://schemas.openxmlformats.org/officeDocument/2006/relationships/hyperlink" Target="consultantplus://offline/ref=55651ED93B4AB8E8377576F30FDA80B3629CD9E78B220E3486A4FAE258PBkCD" TargetMode="Externa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30</Pages>
  <Words>12650</Words>
  <Characters>72110</Characters>
  <Application>Microsoft Office Word</Application>
  <DocSecurity>0</DocSecurity>
  <Lines>600</Lines>
  <Paragraphs>169</Paragraphs>
  <ScaleCrop>false</ScaleCrop>
  <Company/>
  <LinksUpToDate>false</LinksUpToDate>
  <CharactersWithSpaces>84591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mais</cp:lastModifiedBy>
  <cp:revision>4</cp:revision>
  <dcterms:created xsi:type="dcterms:W3CDTF">2019-01-18T04:19:00Z</dcterms:created>
  <dcterms:modified xsi:type="dcterms:W3CDTF">2019-01-22T08:21:00Z</dcterms:modified>
</cp:coreProperties>
</file>