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0D8" w:rsidRPr="001520F0" w:rsidRDefault="004740D8" w:rsidP="004740D8">
      <w:pPr>
        <w:spacing w:after="0" w:line="240" w:lineRule="auto"/>
        <w:outlineLvl w:val="0"/>
        <w:rPr>
          <w:rFonts w:ascii="Times New Roman" w:eastAsia="Times New Roman" w:hAnsi="Times New Roman" w:cs="Times New Roman"/>
          <w:b/>
          <w:sz w:val="28"/>
          <w:szCs w:val="28"/>
          <w:lang w:eastAsia="ru-RU"/>
        </w:rPr>
      </w:pPr>
      <w:r w:rsidRPr="001520F0">
        <w:rPr>
          <w:rFonts w:ascii="Times New Roman" w:eastAsia="Times New Roman" w:hAnsi="Times New Roman" w:cs="Times New Roman"/>
          <w:b/>
          <w:sz w:val="28"/>
          <w:szCs w:val="28"/>
          <w:lang w:eastAsia="ru-RU"/>
        </w:rPr>
        <w:t xml:space="preserve">                                          АДМИНИСТРАЦИЯ </w:t>
      </w:r>
    </w:p>
    <w:p w:rsidR="004740D8" w:rsidRPr="001520F0" w:rsidRDefault="004740D8" w:rsidP="004740D8">
      <w:pPr>
        <w:spacing w:after="0" w:line="240" w:lineRule="auto"/>
        <w:outlineLvl w:val="0"/>
        <w:rPr>
          <w:rFonts w:ascii="Times New Roman" w:eastAsia="Times New Roman" w:hAnsi="Times New Roman" w:cs="Times New Roman"/>
          <w:b/>
          <w:sz w:val="28"/>
          <w:szCs w:val="28"/>
          <w:lang w:eastAsia="ru-RU"/>
        </w:rPr>
      </w:pPr>
      <w:r w:rsidRPr="001520F0">
        <w:rPr>
          <w:rFonts w:ascii="Times New Roman" w:eastAsia="Times New Roman" w:hAnsi="Times New Roman" w:cs="Times New Roman"/>
          <w:b/>
          <w:sz w:val="28"/>
          <w:szCs w:val="28"/>
          <w:lang w:eastAsia="ru-RU"/>
        </w:rPr>
        <w:t xml:space="preserve">                                ВЕСНЯНСКОГО СЕЛЬСОВЕТА</w:t>
      </w:r>
    </w:p>
    <w:p w:rsidR="004740D8" w:rsidRPr="001520F0" w:rsidRDefault="004740D8" w:rsidP="004740D8">
      <w:pPr>
        <w:spacing w:after="0" w:line="240" w:lineRule="auto"/>
        <w:outlineLvl w:val="0"/>
        <w:rPr>
          <w:rFonts w:ascii="Times New Roman" w:eastAsia="Times New Roman" w:hAnsi="Times New Roman" w:cs="Times New Roman"/>
          <w:b/>
          <w:sz w:val="28"/>
          <w:szCs w:val="28"/>
          <w:lang w:eastAsia="ru-RU"/>
        </w:rPr>
      </w:pPr>
      <w:r w:rsidRPr="001520F0">
        <w:rPr>
          <w:rFonts w:ascii="Times New Roman" w:eastAsia="Times New Roman" w:hAnsi="Times New Roman" w:cs="Times New Roman"/>
          <w:b/>
          <w:sz w:val="28"/>
          <w:szCs w:val="28"/>
          <w:lang w:eastAsia="ru-RU"/>
        </w:rPr>
        <w:t xml:space="preserve">                                  КУЙБЫШЕВСКОГО РАЙОНА</w:t>
      </w:r>
    </w:p>
    <w:p w:rsidR="004740D8" w:rsidRPr="001520F0" w:rsidRDefault="004740D8" w:rsidP="004740D8">
      <w:pPr>
        <w:spacing w:after="0" w:line="240" w:lineRule="auto"/>
        <w:rPr>
          <w:rFonts w:ascii="Times New Roman" w:eastAsia="Times New Roman" w:hAnsi="Times New Roman" w:cs="Times New Roman"/>
          <w:b/>
          <w:sz w:val="28"/>
          <w:szCs w:val="28"/>
          <w:lang w:eastAsia="ru-RU"/>
        </w:rPr>
      </w:pPr>
    </w:p>
    <w:p w:rsidR="004740D8" w:rsidRPr="001520F0" w:rsidRDefault="004740D8" w:rsidP="004740D8">
      <w:pPr>
        <w:spacing w:after="0" w:line="240" w:lineRule="auto"/>
        <w:outlineLvl w:val="0"/>
        <w:rPr>
          <w:rFonts w:ascii="Times New Roman" w:eastAsia="Times New Roman" w:hAnsi="Times New Roman" w:cs="Times New Roman"/>
          <w:b/>
          <w:sz w:val="28"/>
          <w:szCs w:val="28"/>
          <w:lang w:eastAsia="ru-RU"/>
        </w:rPr>
      </w:pPr>
    </w:p>
    <w:p w:rsidR="004740D8" w:rsidRPr="001520F0" w:rsidRDefault="004740D8" w:rsidP="004740D8">
      <w:pPr>
        <w:spacing w:after="0" w:line="240" w:lineRule="auto"/>
        <w:outlineLvl w:val="0"/>
        <w:rPr>
          <w:rFonts w:ascii="Times New Roman" w:eastAsia="Times New Roman" w:hAnsi="Times New Roman" w:cs="Times New Roman"/>
          <w:b/>
          <w:sz w:val="28"/>
          <w:szCs w:val="28"/>
          <w:lang w:eastAsia="ru-RU"/>
        </w:rPr>
      </w:pPr>
      <w:r w:rsidRPr="001520F0">
        <w:rPr>
          <w:rFonts w:ascii="Times New Roman" w:eastAsia="Times New Roman" w:hAnsi="Times New Roman" w:cs="Times New Roman"/>
          <w:b/>
          <w:sz w:val="28"/>
          <w:szCs w:val="28"/>
          <w:lang w:eastAsia="ru-RU"/>
        </w:rPr>
        <w:t xml:space="preserve">                                          ПОСТАНОВЛЕНИЕ</w:t>
      </w:r>
    </w:p>
    <w:p w:rsidR="004740D8" w:rsidRPr="001520F0" w:rsidRDefault="004740D8" w:rsidP="004740D8">
      <w:pPr>
        <w:spacing w:after="0" w:line="240" w:lineRule="auto"/>
        <w:outlineLvl w:val="0"/>
        <w:rPr>
          <w:rFonts w:ascii="Times New Roman" w:eastAsia="Times New Roman" w:hAnsi="Times New Roman" w:cs="Times New Roman"/>
          <w:sz w:val="28"/>
          <w:szCs w:val="28"/>
          <w:lang w:eastAsia="ru-RU"/>
        </w:rPr>
      </w:pPr>
      <w:r w:rsidRPr="001520F0">
        <w:rPr>
          <w:rFonts w:ascii="Times New Roman" w:eastAsia="Times New Roman" w:hAnsi="Times New Roman" w:cs="Times New Roman"/>
          <w:b/>
          <w:sz w:val="28"/>
          <w:szCs w:val="28"/>
          <w:lang w:eastAsia="ru-RU"/>
        </w:rPr>
        <w:t xml:space="preserve">                                                 </w:t>
      </w:r>
      <w:r w:rsidRPr="001520F0">
        <w:rPr>
          <w:rFonts w:ascii="Times New Roman" w:eastAsia="Times New Roman" w:hAnsi="Times New Roman" w:cs="Times New Roman"/>
          <w:sz w:val="28"/>
          <w:szCs w:val="28"/>
          <w:lang w:eastAsia="ru-RU"/>
        </w:rPr>
        <w:t>пос</w:t>
      </w:r>
      <w:proofErr w:type="gramStart"/>
      <w:r w:rsidRPr="001520F0">
        <w:rPr>
          <w:rFonts w:ascii="Times New Roman" w:eastAsia="Times New Roman" w:hAnsi="Times New Roman" w:cs="Times New Roman"/>
          <w:sz w:val="28"/>
          <w:szCs w:val="28"/>
          <w:lang w:eastAsia="ru-RU"/>
        </w:rPr>
        <w:t>.В</w:t>
      </w:r>
      <w:proofErr w:type="gramEnd"/>
      <w:r w:rsidRPr="001520F0">
        <w:rPr>
          <w:rFonts w:ascii="Times New Roman" w:eastAsia="Times New Roman" w:hAnsi="Times New Roman" w:cs="Times New Roman"/>
          <w:sz w:val="28"/>
          <w:szCs w:val="28"/>
          <w:lang w:eastAsia="ru-RU"/>
        </w:rPr>
        <w:t>еснянка</w:t>
      </w:r>
    </w:p>
    <w:p w:rsidR="004740D8" w:rsidRPr="001520F0" w:rsidRDefault="004740D8" w:rsidP="004740D8">
      <w:pPr>
        <w:spacing w:after="0" w:line="240" w:lineRule="auto"/>
        <w:rPr>
          <w:rFonts w:ascii="Times New Roman" w:eastAsia="Times New Roman" w:hAnsi="Times New Roman" w:cs="Times New Roman"/>
          <w:sz w:val="28"/>
          <w:szCs w:val="28"/>
          <w:lang w:eastAsia="ru-RU"/>
        </w:rPr>
      </w:pPr>
      <w:r w:rsidRPr="001520F0">
        <w:rPr>
          <w:rFonts w:ascii="Times New Roman" w:eastAsia="Times New Roman" w:hAnsi="Times New Roman" w:cs="Times New Roman"/>
          <w:sz w:val="28"/>
          <w:szCs w:val="28"/>
          <w:lang w:eastAsia="ru-RU"/>
        </w:rPr>
        <w:t>19.10.2018 г.                                                                                                            № 43</w:t>
      </w:r>
    </w:p>
    <w:p w:rsidR="004740D8" w:rsidRPr="001520F0" w:rsidRDefault="004740D8" w:rsidP="004740D8">
      <w:pPr>
        <w:spacing w:after="0" w:line="240" w:lineRule="auto"/>
        <w:rPr>
          <w:rFonts w:ascii="Times New Roman" w:eastAsia="Times New Roman" w:hAnsi="Times New Roman" w:cs="Times New Roman"/>
          <w:color w:val="000000"/>
          <w:sz w:val="28"/>
          <w:szCs w:val="28"/>
          <w:lang w:eastAsia="ru-RU"/>
        </w:rPr>
      </w:pPr>
    </w:p>
    <w:p w:rsidR="004740D8" w:rsidRPr="001520F0" w:rsidRDefault="004740D8" w:rsidP="004740D8">
      <w:pPr>
        <w:spacing w:after="0" w:line="240" w:lineRule="auto"/>
        <w:rPr>
          <w:rFonts w:ascii="Times New Roman" w:eastAsia="Times New Roman" w:hAnsi="Times New Roman" w:cs="Times New Roman"/>
          <w:color w:val="000000"/>
          <w:sz w:val="28"/>
          <w:szCs w:val="28"/>
          <w:lang w:eastAsia="ru-RU"/>
        </w:rPr>
      </w:pPr>
    </w:p>
    <w:p w:rsidR="004740D8" w:rsidRPr="001520F0" w:rsidRDefault="004740D8" w:rsidP="004740D8">
      <w:pPr>
        <w:tabs>
          <w:tab w:val="left" w:pos="3210"/>
        </w:tabs>
        <w:spacing w:after="0" w:line="240" w:lineRule="auto"/>
        <w:ind w:firstLine="709"/>
        <w:jc w:val="center"/>
        <w:rPr>
          <w:rFonts w:ascii="Times New Roman" w:eastAsia="Calibri" w:hAnsi="Times New Roman" w:cs="Times New Roman"/>
          <w:sz w:val="28"/>
          <w:szCs w:val="28"/>
        </w:rPr>
      </w:pPr>
      <w:r w:rsidRPr="001520F0">
        <w:rPr>
          <w:rFonts w:ascii="Times New Roman" w:eastAsia="Times New Roman" w:hAnsi="Times New Roman" w:cs="Times New Roman"/>
          <w:color w:val="000000"/>
          <w:sz w:val="28"/>
          <w:szCs w:val="28"/>
          <w:lang w:eastAsia="ru-RU"/>
        </w:rPr>
        <w:t xml:space="preserve">Об утверждении правил рассмотрения запросов субъектов персональных данных или их представителей в администрации </w:t>
      </w:r>
      <w:proofErr w:type="spellStart"/>
      <w:r w:rsidRPr="001520F0">
        <w:rPr>
          <w:rFonts w:ascii="Times New Roman" w:eastAsia="Times New Roman" w:hAnsi="Times New Roman" w:cs="Times New Roman"/>
          <w:color w:val="000000"/>
          <w:sz w:val="28"/>
          <w:szCs w:val="28"/>
          <w:lang w:eastAsia="ru-RU"/>
        </w:rPr>
        <w:t>Веснянского</w:t>
      </w:r>
      <w:proofErr w:type="spellEnd"/>
      <w:r w:rsidRPr="001520F0">
        <w:rPr>
          <w:rFonts w:ascii="Times New Roman" w:eastAsia="Times New Roman" w:hAnsi="Times New Roman" w:cs="Times New Roman"/>
          <w:color w:val="000000"/>
          <w:sz w:val="28"/>
          <w:szCs w:val="28"/>
          <w:lang w:eastAsia="ru-RU"/>
        </w:rPr>
        <w:t xml:space="preserve"> сельсовета Куйбышевского района Новосибирской области</w:t>
      </w:r>
    </w:p>
    <w:p w:rsidR="004740D8" w:rsidRPr="001520F0" w:rsidRDefault="004740D8" w:rsidP="004740D8">
      <w:pPr>
        <w:spacing w:after="0" w:line="240" w:lineRule="auto"/>
        <w:jc w:val="center"/>
        <w:rPr>
          <w:rFonts w:ascii="Times New Roman" w:eastAsia="Calibri" w:hAnsi="Times New Roman" w:cs="Times New Roman"/>
          <w:sz w:val="28"/>
          <w:szCs w:val="28"/>
        </w:rPr>
      </w:pPr>
    </w:p>
    <w:p w:rsidR="004740D8" w:rsidRPr="001520F0" w:rsidRDefault="004740D8" w:rsidP="004740D8">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1520F0">
        <w:rPr>
          <w:rFonts w:ascii="Times New Roman" w:eastAsia="Times New Roman" w:hAnsi="Times New Roman" w:cs="Times New Roman"/>
          <w:color w:val="000000"/>
          <w:sz w:val="28"/>
          <w:szCs w:val="28"/>
          <w:lang w:eastAsia="ru-RU"/>
        </w:rPr>
        <w:t xml:space="preserve">В целях реализации Федерального закона от 27.07.2006 № 152 «О персональных данных», в соответствии с Постановление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администрация </w:t>
      </w:r>
      <w:proofErr w:type="spellStart"/>
      <w:r w:rsidRPr="001520F0">
        <w:rPr>
          <w:rFonts w:ascii="Times New Roman" w:eastAsia="Times New Roman" w:hAnsi="Times New Roman" w:cs="Times New Roman"/>
          <w:color w:val="000000"/>
          <w:sz w:val="28"/>
          <w:szCs w:val="28"/>
          <w:lang w:eastAsia="ru-RU"/>
        </w:rPr>
        <w:t>Веснянского</w:t>
      </w:r>
      <w:proofErr w:type="spellEnd"/>
      <w:r w:rsidRPr="001520F0">
        <w:rPr>
          <w:rFonts w:ascii="Times New Roman" w:eastAsia="Times New Roman" w:hAnsi="Times New Roman" w:cs="Times New Roman"/>
          <w:color w:val="000000"/>
          <w:sz w:val="28"/>
          <w:szCs w:val="28"/>
          <w:lang w:eastAsia="ru-RU"/>
        </w:rPr>
        <w:t xml:space="preserve"> сельсовета  Куйбышевского района Новосибирской области</w:t>
      </w:r>
      <w:proofErr w:type="gramEnd"/>
    </w:p>
    <w:p w:rsidR="004740D8" w:rsidRPr="001520F0" w:rsidRDefault="004740D8" w:rsidP="004740D8">
      <w:pPr>
        <w:spacing w:after="0" w:line="240" w:lineRule="auto"/>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ПОСТАНОВЛЯЕТ:</w:t>
      </w:r>
    </w:p>
    <w:p w:rsidR="004740D8" w:rsidRPr="001520F0" w:rsidRDefault="004740D8" w:rsidP="004740D8">
      <w:pPr>
        <w:spacing w:after="0" w:line="240" w:lineRule="auto"/>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 xml:space="preserve">1. Утвердить прилагаемые правила рассмотрения запросов субъектов персональных данных или их представителей в администрации </w:t>
      </w:r>
      <w:proofErr w:type="spellStart"/>
      <w:r w:rsidRPr="001520F0">
        <w:rPr>
          <w:rFonts w:ascii="Times New Roman" w:eastAsia="Times New Roman" w:hAnsi="Times New Roman" w:cs="Times New Roman"/>
          <w:color w:val="000000"/>
          <w:sz w:val="28"/>
          <w:szCs w:val="28"/>
          <w:lang w:eastAsia="ru-RU"/>
        </w:rPr>
        <w:t>Веснянского</w:t>
      </w:r>
      <w:proofErr w:type="spellEnd"/>
      <w:r w:rsidRPr="001520F0">
        <w:rPr>
          <w:rFonts w:ascii="Times New Roman" w:eastAsia="Times New Roman" w:hAnsi="Times New Roman" w:cs="Times New Roman"/>
          <w:color w:val="000000"/>
          <w:sz w:val="28"/>
          <w:szCs w:val="28"/>
          <w:lang w:eastAsia="ru-RU"/>
        </w:rPr>
        <w:t xml:space="preserve"> сельсовета  Куйбышевского района Новосибирской области.</w:t>
      </w:r>
    </w:p>
    <w:p w:rsidR="004740D8" w:rsidRPr="001520F0" w:rsidRDefault="004740D8" w:rsidP="004740D8">
      <w:pPr>
        <w:spacing w:after="0" w:line="240" w:lineRule="auto"/>
        <w:ind w:firstLine="709"/>
        <w:jc w:val="both"/>
        <w:rPr>
          <w:rFonts w:ascii="Times New Roman" w:eastAsia="Times New Roman" w:hAnsi="Times New Roman" w:cs="Times New Roman"/>
          <w:sz w:val="28"/>
          <w:szCs w:val="28"/>
          <w:lang w:eastAsia="ru-RU"/>
        </w:rPr>
      </w:pPr>
      <w:r w:rsidRPr="001520F0">
        <w:rPr>
          <w:rFonts w:ascii="Times New Roman" w:eastAsia="Times New Roman" w:hAnsi="Times New Roman" w:cs="Times New Roman"/>
          <w:color w:val="000000"/>
          <w:sz w:val="28"/>
          <w:szCs w:val="28"/>
          <w:lang w:eastAsia="ru-RU"/>
        </w:rPr>
        <w:t>2. </w:t>
      </w:r>
      <w:proofErr w:type="gramStart"/>
      <w:r w:rsidRPr="001520F0">
        <w:rPr>
          <w:rFonts w:ascii="Times New Roman" w:eastAsia="Times New Roman" w:hAnsi="Times New Roman" w:cs="Times New Roman"/>
          <w:sz w:val="28"/>
          <w:szCs w:val="28"/>
          <w:lang w:eastAsia="ru-RU"/>
        </w:rPr>
        <w:t>Контроль за</w:t>
      </w:r>
      <w:proofErr w:type="gramEnd"/>
      <w:r w:rsidRPr="001520F0">
        <w:rPr>
          <w:rFonts w:ascii="Times New Roman" w:eastAsia="Times New Roman" w:hAnsi="Times New Roman" w:cs="Times New Roman"/>
          <w:sz w:val="28"/>
          <w:szCs w:val="28"/>
          <w:lang w:eastAsia="ru-RU"/>
        </w:rPr>
        <w:t xml:space="preserve"> исполнением постановления оставляю за собой.</w:t>
      </w:r>
    </w:p>
    <w:p w:rsidR="004740D8" w:rsidRPr="001520F0" w:rsidRDefault="004740D8" w:rsidP="004740D8">
      <w:pPr>
        <w:spacing w:after="0" w:line="240" w:lineRule="auto"/>
        <w:ind w:firstLine="709"/>
        <w:contextualSpacing/>
        <w:jc w:val="both"/>
        <w:rPr>
          <w:rFonts w:ascii="Times New Roman" w:eastAsia="Times New Roman" w:hAnsi="Times New Roman" w:cs="Times New Roman"/>
          <w:sz w:val="28"/>
          <w:szCs w:val="28"/>
          <w:lang w:eastAsia="ru-RU"/>
        </w:rPr>
      </w:pPr>
    </w:p>
    <w:p w:rsidR="004740D8" w:rsidRPr="001520F0" w:rsidRDefault="004740D8" w:rsidP="004740D8">
      <w:pPr>
        <w:spacing w:after="0" w:line="240" w:lineRule="auto"/>
        <w:ind w:firstLine="709"/>
        <w:contextualSpacing/>
        <w:jc w:val="both"/>
        <w:rPr>
          <w:rFonts w:ascii="Times New Roman" w:eastAsia="Times New Roman" w:hAnsi="Times New Roman" w:cs="Times New Roman"/>
          <w:sz w:val="28"/>
          <w:szCs w:val="28"/>
          <w:lang w:eastAsia="ru-RU"/>
        </w:rPr>
      </w:pPr>
    </w:p>
    <w:p w:rsidR="004740D8" w:rsidRPr="001520F0" w:rsidRDefault="004740D8" w:rsidP="004740D8">
      <w:pPr>
        <w:spacing w:after="0" w:line="240" w:lineRule="auto"/>
        <w:jc w:val="both"/>
        <w:rPr>
          <w:rFonts w:ascii="Times New Roman" w:eastAsia="Times New Roman" w:hAnsi="Times New Roman" w:cs="Times New Roman"/>
          <w:sz w:val="28"/>
          <w:szCs w:val="28"/>
          <w:lang w:eastAsia="ru-RU"/>
        </w:rPr>
      </w:pPr>
    </w:p>
    <w:p w:rsidR="004740D8" w:rsidRPr="001520F0" w:rsidRDefault="004740D8" w:rsidP="004740D8">
      <w:pPr>
        <w:spacing w:after="0" w:line="240" w:lineRule="auto"/>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 xml:space="preserve">Глава </w:t>
      </w:r>
      <w:proofErr w:type="spellStart"/>
      <w:r w:rsidRPr="001520F0">
        <w:rPr>
          <w:rFonts w:ascii="Times New Roman" w:eastAsia="Times New Roman" w:hAnsi="Times New Roman" w:cs="Times New Roman"/>
          <w:color w:val="000000"/>
          <w:sz w:val="28"/>
          <w:szCs w:val="28"/>
          <w:lang w:eastAsia="ru-RU"/>
        </w:rPr>
        <w:t>Веснянского</w:t>
      </w:r>
      <w:proofErr w:type="spellEnd"/>
      <w:r w:rsidRPr="001520F0">
        <w:rPr>
          <w:rFonts w:ascii="Times New Roman" w:eastAsia="Times New Roman" w:hAnsi="Times New Roman" w:cs="Times New Roman"/>
          <w:color w:val="000000"/>
          <w:sz w:val="28"/>
          <w:szCs w:val="28"/>
          <w:lang w:eastAsia="ru-RU"/>
        </w:rPr>
        <w:t xml:space="preserve"> сельсовета                                                Е.С. </w:t>
      </w:r>
      <w:proofErr w:type="spellStart"/>
      <w:r w:rsidRPr="001520F0">
        <w:rPr>
          <w:rFonts w:ascii="Times New Roman" w:eastAsia="Times New Roman" w:hAnsi="Times New Roman" w:cs="Times New Roman"/>
          <w:color w:val="000000"/>
          <w:sz w:val="28"/>
          <w:szCs w:val="28"/>
          <w:lang w:eastAsia="ru-RU"/>
        </w:rPr>
        <w:t>Тегерлина</w:t>
      </w:r>
      <w:proofErr w:type="spellEnd"/>
    </w:p>
    <w:p w:rsidR="004740D8" w:rsidRPr="001520F0" w:rsidRDefault="004740D8" w:rsidP="004740D8">
      <w:pPr>
        <w:spacing w:after="0" w:line="240" w:lineRule="auto"/>
        <w:ind w:firstLine="709"/>
        <w:jc w:val="both"/>
        <w:rPr>
          <w:rFonts w:ascii="Times New Roman" w:eastAsia="Times New Roman" w:hAnsi="Times New Roman" w:cs="Times New Roman"/>
          <w:color w:val="000000"/>
          <w:sz w:val="28"/>
          <w:szCs w:val="28"/>
          <w:lang w:eastAsia="ru-RU"/>
        </w:rPr>
      </w:pPr>
    </w:p>
    <w:p w:rsidR="004740D8" w:rsidRPr="001520F0" w:rsidRDefault="004740D8" w:rsidP="004740D8">
      <w:pPr>
        <w:spacing w:after="0" w:line="240" w:lineRule="auto"/>
        <w:ind w:firstLine="709"/>
        <w:jc w:val="both"/>
        <w:rPr>
          <w:rFonts w:ascii="Times New Roman" w:eastAsia="Times New Roman" w:hAnsi="Times New Roman" w:cs="Times New Roman"/>
          <w:color w:val="000000"/>
          <w:sz w:val="28"/>
          <w:szCs w:val="28"/>
          <w:lang w:eastAsia="ru-RU"/>
        </w:rPr>
      </w:pPr>
    </w:p>
    <w:p w:rsidR="004740D8" w:rsidRPr="001520F0" w:rsidRDefault="004740D8" w:rsidP="004740D8">
      <w:pPr>
        <w:spacing w:after="0" w:line="240" w:lineRule="auto"/>
        <w:ind w:firstLine="709"/>
        <w:jc w:val="both"/>
        <w:rPr>
          <w:rFonts w:ascii="Times New Roman" w:eastAsia="Times New Roman" w:hAnsi="Times New Roman" w:cs="Times New Roman"/>
          <w:color w:val="000000"/>
          <w:sz w:val="28"/>
          <w:szCs w:val="28"/>
          <w:lang w:eastAsia="ru-RU"/>
        </w:rPr>
      </w:pPr>
    </w:p>
    <w:p w:rsidR="004740D8" w:rsidRPr="001520F0" w:rsidRDefault="004740D8" w:rsidP="004740D8">
      <w:pPr>
        <w:spacing w:after="0" w:line="240" w:lineRule="auto"/>
        <w:ind w:firstLine="709"/>
        <w:jc w:val="both"/>
        <w:rPr>
          <w:rFonts w:ascii="Times New Roman" w:eastAsia="Times New Roman" w:hAnsi="Times New Roman" w:cs="Times New Roman"/>
          <w:color w:val="000000"/>
          <w:sz w:val="28"/>
          <w:szCs w:val="28"/>
          <w:lang w:eastAsia="ru-RU"/>
        </w:rPr>
      </w:pPr>
    </w:p>
    <w:p w:rsidR="004740D8" w:rsidRPr="001520F0" w:rsidRDefault="004740D8" w:rsidP="004740D8">
      <w:pPr>
        <w:spacing w:after="0" w:line="240" w:lineRule="auto"/>
        <w:ind w:firstLine="709"/>
        <w:jc w:val="both"/>
        <w:rPr>
          <w:rFonts w:ascii="Times New Roman" w:eastAsia="Times New Roman" w:hAnsi="Times New Roman" w:cs="Times New Roman"/>
          <w:color w:val="000000"/>
          <w:sz w:val="28"/>
          <w:szCs w:val="28"/>
          <w:lang w:eastAsia="ru-RU"/>
        </w:rPr>
      </w:pPr>
    </w:p>
    <w:p w:rsidR="004740D8" w:rsidRPr="001520F0" w:rsidRDefault="004740D8" w:rsidP="004740D8">
      <w:pPr>
        <w:spacing w:after="0" w:line="240" w:lineRule="auto"/>
        <w:ind w:firstLine="709"/>
        <w:jc w:val="both"/>
        <w:rPr>
          <w:rFonts w:ascii="Times New Roman" w:eastAsia="Times New Roman" w:hAnsi="Times New Roman" w:cs="Times New Roman"/>
          <w:color w:val="000000"/>
          <w:sz w:val="28"/>
          <w:szCs w:val="28"/>
          <w:lang w:eastAsia="ru-RU"/>
        </w:rPr>
      </w:pPr>
    </w:p>
    <w:p w:rsidR="004740D8" w:rsidRPr="001520F0" w:rsidRDefault="004740D8" w:rsidP="004740D8">
      <w:pPr>
        <w:spacing w:after="0" w:line="240" w:lineRule="auto"/>
        <w:ind w:firstLine="709"/>
        <w:jc w:val="both"/>
        <w:rPr>
          <w:rFonts w:ascii="Times New Roman" w:eastAsia="Times New Roman" w:hAnsi="Times New Roman" w:cs="Times New Roman"/>
          <w:color w:val="000000"/>
          <w:sz w:val="28"/>
          <w:szCs w:val="28"/>
          <w:lang w:eastAsia="ru-RU"/>
        </w:rPr>
      </w:pPr>
    </w:p>
    <w:p w:rsidR="004740D8" w:rsidRPr="001520F0" w:rsidRDefault="004740D8" w:rsidP="004740D8">
      <w:pPr>
        <w:spacing w:after="0" w:line="240" w:lineRule="auto"/>
        <w:ind w:firstLine="709"/>
        <w:jc w:val="both"/>
        <w:rPr>
          <w:rFonts w:ascii="Times New Roman" w:eastAsia="Times New Roman" w:hAnsi="Times New Roman" w:cs="Times New Roman"/>
          <w:color w:val="000000"/>
          <w:sz w:val="28"/>
          <w:szCs w:val="28"/>
          <w:lang w:eastAsia="ru-RU"/>
        </w:rPr>
      </w:pPr>
    </w:p>
    <w:p w:rsidR="004740D8" w:rsidRPr="001520F0" w:rsidRDefault="004740D8" w:rsidP="004740D8">
      <w:pPr>
        <w:spacing w:after="0" w:line="240" w:lineRule="auto"/>
        <w:ind w:firstLine="709"/>
        <w:jc w:val="both"/>
        <w:rPr>
          <w:rFonts w:ascii="Times New Roman" w:eastAsia="Times New Roman" w:hAnsi="Times New Roman" w:cs="Times New Roman"/>
          <w:color w:val="000000"/>
          <w:sz w:val="28"/>
          <w:szCs w:val="28"/>
          <w:lang w:eastAsia="ru-RU"/>
        </w:rPr>
      </w:pPr>
    </w:p>
    <w:p w:rsidR="004740D8" w:rsidRPr="001520F0" w:rsidRDefault="004740D8" w:rsidP="004740D8">
      <w:pPr>
        <w:spacing w:after="0" w:line="240" w:lineRule="auto"/>
        <w:ind w:firstLine="709"/>
        <w:jc w:val="both"/>
        <w:rPr>
          <w:rFonts w:ascii="Times New Roman" w:eastAsia="Times New Roman" w:hAnsi="Times New Roman" w:cs="Times New Roman"/>
          <w:color w:val="000000"/>
          <w:sz w:val="28"/>
          <w:szCs w:val="28"/>
          <w:lang w:eastAsia="ru-RU"/>
        </w:rPr>
      </w:pPr>
    </w:p>
    <w:p w:rsidR="004740D8" w:rsidRPr="001520F0" w:rsidRDefault="004740D8" w:rsidP="004740D8">
      <w:pPr>
        <w:spacing w:after="0" w:line="240" w:lineRule="auto"/>
        <w:ind w:firstLine="709"/>
        <w:jc w:val="both"/>
        <w:rPr>
          <w:rFonts w:ascii="Times New Roman" w:eastAsia="Times New Roman" w:hAnsi="Times New Roman" w:cs="Times New Roman"/>
          <w:color w:val="000000"/>
          <w:sz w:val="28"/>
          <w:szCs w:val="28"/>
          <w:lang w:eastAsia="ru-RU"/>
        </w:rPr>
      </w:pPr>
    </w:p>
    <w:p w:rsidR="004740D8" w:rsidRPr="001520F0" w:rsidRDefault="004740D8" w:rsidP="004740D8">
      <w:pPr>
        <w:spacing w:after="0" w:line="240" w:lineRule="auto"/>
        <w:ind w:firstLine="709"/>
        <w:jc w:val="both"/>
        <w:rPr>
          <w:rFonts w:ascii="Times New Roman" w:eastAsia="Times New Roman" w:hAnsi="Times New Roman" w:cs="Times New Roman"/>
          <w:color w:val="000000"/>
          <w:sz w:val="28"/>
          <w:szCs w:val="28"/>
          <w:lang w:eastAsia="ru-RU"/>
        </w:rPr>
      </w:pPr>
    </w:p>
    <w:p w:rsidR="004740D8" w:rsidRPr="001520F0" w:rsidRDefault="004740D8" w:rsidP="004740D8">
      <w:pPr>
        <w:spacing w:after="0" w:line="240" w:lineRule="auto"/>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br w:type="page"/>
      </w:r>
    </w:p>
    <w:p w:rsidR="004740D8" w:rsidRPr="001520F0" w:rsidRDefault="004740D8" w:rsidP="004740D8">
      <w:pPr>
        <w:spacing w:after="0" w:line="240" w:lineRule="auto"/>
        <w:ind w:firstLine="709"/>
        <w:jc w:val="right"/>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lastRenderedPageBreak/>
        <w:t>УТВЕРЖДЕНЫ</w:t>
      </w:r>
    </w:p>
    <w:p w:rsidR="004740D8" w:rsidRPr="001520F0" w:rsidRDefault="004740D8" w:rsidP="004740D8">
      <w:pPr>
        <w:spacing w:after="0" w:line="240" w:lineRule="auto"/>
        <w:ind w:firstLine="709"/>
        <w:jc w:val="right"/>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постановлением администрации</w:t>
      </w:r>
    </w:p>
    <w:p w:rsidR="004740D8" w:rsidRPr="001520F0" w:rsidRDefault="004740D8" w:rsidP="004740D8">
      <w:pPr>
        <w:spacing w:after="0" w:line="240" w:lineRule="auto"/>
        <w:ind w:firstLine="709"/>
        <w:jc w:val="right"/>
        <w:rPr>
          <w:rFonts w:ascii="Times New Roman" w:eastAsia="Times New Roman" w:hAnsi="Times New Roman" w:cs="Times New Roman"/>
          <w:color w:val="000000"/>
          <w:sz w:val="28"/>
          <w:szCs w:val="28"/>
          <w:lang w:eastAsia="ru-RU"/>
        </w:rPr>
      </w:pPr>
      <w:proofErr w:type="spellStart"/>
      <w:r w:rsidRPr="001520F0">
        <w:rPr>
          <w:rFonts w:ascii="Times New Roman" w:eastAsia="Times New Roman" w:hAnsi="Times New Roman" w:cs="Times New Roman"/>
          <w:color w:val="000000"/>
          <w:sz w:val="28"/>
          <w:szCs w:val="28"/>
          <w:lang w:eastAsia="ru-RU"/>
        </w:rPr>
        <w:t>Веснянского</w:t>
      </w:r>
      <w:proofErr w:type="spellEnd"/>
      <w:r w:rsidRPr="001520F0">
        <w:rPr>
          <w:rFonts w:ascii="Times New Roman" w:eastAsia="Times New Roman" w:hAnsi="Times New Roman" w:cs="Times New Roman"/>
          <w:color w:val="000000"/>
          <w:sz w:val="28"/>
          <w:szCs w:val="28"/>
          <w:lang w:eastAsia="ru-RU"/>
        </w:rPr>
        <w:t xml:space="preserve"> сельсовета</w:t>
      </w:r>
    </w:p>
    <w:p w:rsidR="004740D8" w:rsidRPr="001520F0" w:rsidRDefault="004740D8" w:rsidP="004740D8">
      <w:pPr>
        <w:spacing w:after="0" w:line="240" w:lineRule="auto"/>
        <w:ind w:firstLine="709"/>
        <w:jc w:val="right"/>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Куйбышевского района</w:t>
      </w:r>
    </w:p>
    <w:p w:rsidR="004740D8" w:rsidRPr="001520F0" w:rsidRDefault="004740D8" w:rsidP="004740D8">
      <w:pPr>
        <w:spacing w:after="0" w:line="240" w:lineRule="auto"/>
        <w:ind w:firstLine="709"/>
        <w:jc w:val="right"/>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Новосибирской области</w:t>
      </w:r>
    </w:p>
    <w:p w:rsidR="004740D8" w:rsidRPr="001520F0" w:rsidRDefault="004740D8" w:rsidP="004740D8">
      <w:pPr>
        <w:spacing w:after="0" w:line="240" w:lineRule="auto"/>
        <w:ind w:firstLine="709"/>
        <w:jc w:val="right"/>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от 19.10.2018 № 43</w:t>
      </w:r>
    </w:p>
    <w:p w:rsidR="004740D8" w:rsidRPr="001520F0" w:rsidRDefault="004740D8" w:rsidP="004740D8">
      <w:pPr>
        <w:tabs>
          <w:tab w:val="left" w:pos="3210"/>
        </w:tabs>
        <w:spacing w:after="0" w:line="240" w:lineRule="auto"/>
        <w:ind w:firstLine="709"/>
        <w:jc w:val="center"/>
        <w:rPr>
          <w:rFonts w:ascii="Times New Roman" w:eastAsia="Times New Roman" w:hAnsi="Times New Roman" w:cs="Times New Roman"/>
          <w:color w:val="000000"/>
          <w:sz w:val="28"/>
          <w:szCs w:val="28"/>
          <w:lang w:eastAsia="ru-RU"/>
        </w:rPr>
      </w:pPr>
    </w:p>
    <w:p w:rsidR="004740D8" w:rsidRPr="001520F0" w:rsidRDefault="004740D8" w:rsidP="004740D8">
      <w:pPr>
        <w:tabs>
          <w:tab w:val="left" w:pos="3210"/>
        </w:tabs>
        <w:spacing w:after="0" w:line="240" w:lineRule="auto"/>
        <w:jc w:val="center"/>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ПРАВИЛА</w:t>
      </w:r>
    </w:p>
    <w:p w:rsidR="004740D8" w:rsidRPr="001520F0" w:rsidRDefault="004740D8" w:rsidP="004740D8">
      <w:pPr>
        <w:autoSpaceDE w:val="0"/>
        <w:autoSpaceDN w:val="0"/>
        <w:adjustRightInd w:val="0"/>
        <w:spacing w:after="0" w:line="240" w:lineRule="auto"/>
        <w:jc w:val="center"/>
        <w:rPr>
          <w:rFonts w:ascii="Times New Roman" w:eastAsia="Calibri" w:hAnsi="Times New Roman" w:cs="Times New Roman"/>
          <w:sz w:val="28"/>
          <w:szCs w:val="28"/>
        </w:rPr>
      </w:pPr>
      <w:r w:rsidRPr="001520F0">
        <w:rPr>
          <w:rFonts w:ascii="Times New Roman" w:eastAsia="Calibri" w:hAnsi="Times New Roman" w:cs="Times New Roman"/>
          <w:sz w:val="28"/>
          <w:szCs w:val="28"/>
        </w:rPr>
        <w:t xml:space="preserve">рассмотрения запросов субъектов персональных данных </w:t>
      </w:r>
    </w:p>
    <w:p w:rsidR="004740D8" w:rsidRPr="001520F0" w:rsidRDefault="004740D8" w:rsidP="004740D8">
      <w:pPr>
        <w:spacing w:after="0" w:line="240" w:lineRule="auto"/>
        <w:ind w:firstLine="709"/>
        <w:jc w:val="both"/>
        <w:rPr>
          <w:rFonts w:ascii="Times New Roman" w:eastAsia="Times New Roman" w:hAnsi="Times New Roman" w:cs="Times New Roman"/>
          <w:color w:val="000000"/>
          <w:sz w:val="28"/>
          <w:szCs w:val="28"/>
          <w:lang w:eastAsia="ru-RU"/>
        </w:rPr>
      </w:pPr>
      <w:r w:rsidRPr="001520F0">
        <w:rPr>
          <w:rFonts w:ascii="Times New Roman" w:eastAsia="Calibri" w:hAnsi="Times New Roman" w:cs="Times New Roman"/>
          <w:sz w:val="28"/>
          <w:szCs w:val="28"/>
        </w:rPr>
        <w:t xml:space="preserve">или их представителей </w:t>
      </w:r>
      <w:r w:rsidRPr="001520F0">
        <w:rPr>
          <w:rFonts w:ascii="Times New Roman" w:eastAsia="Times New Roman" w:hAnsi="Times New Roman" w:cs="Times New Roman"/>
          <w:color w:val="000000"/>
          <w:sz w:val="28"/>
          <w:szCs w:val="28"/>
          <w:lang w:eastAsia="ru-RU"/>
        </w:rPr>
        <w:t xml:space="preserve">в администрации </w:t>
      </w:r>
      <w:proofErr w:type="spellStart"/>
      <w:r w:rsidRPr="001520F0">
        <w:rPr>
          <w:rFonts w:ascii="Times New Roman" w:eastAsia="Times New Roman" w:hAnsi="Times New Roman" w:cs="Times New Roman"/>
          <w:color w:val="000000"/>
          <w:sz w:val="28"/>
          <w:szCs w:val="28"/>
          <w:lang w:eastAsia="ru-RU"/>
        </w:rPr>
        <w:t>Веснянского</w:t>
      </w:r>
      <w:proofErr w:type="spellEnd"/>
      <w:r w:rsidRPr="001520F0">
        <w:rPr>
          <w:rFonts w:ascii="Times New Roman" w:eastAsia="Times New Roman" w:hAnsi="Times New Roman" w:cs="Times New Roman"/>
          <w:color w:val="000000"/>
          <w:sz w:val="28"/>
          <w:szCs w:val="28"/>
          <w:lang w:eastAsia="ru-RU"/>
        </w:rPr>
        <w:t xml:space="preserve"> сельсовета </w:t>
      </w:r>
    </w:p>
    <w:p w:rsidR="004740D8" w:rsidRPr="001520F0" w:rsidRDefault="004740D8" w:rsidP="004740D8">
      <w:pPr>
        <w:spacing w:after="0" w:line="240" w:lineRule="auto"/>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 xml:space="preserve">                Куйбышевского района Новосибирской области</w:t>
      </w:r>
    </w:p>
    <w:p w:rsidR="004740D8" w:rsidRPr="001520F0" w:rsidRDefault="004740D8" w:rsidP="004740D8">
      <w:pPr>
        <w:autoSpaceDE w:val="0"/>
        <w:autoSpaceDN w:val="0"/>
        <w:adjustRightInd w:val="0"/>
        <w:spacing w:after="0" w:line="240" w:lineRule="auto"/>
        <w:rPr>
          <w:rFonts w:ascii="Times New Roman" w:eastAsia="Calibri" w:hAnsi="Times New Roman" w:cs="Times New Roman"/>
          <w:sz w:val="28"/>
          <w:szCs w:val="28"/>
        </w:rPr>
      </w:pPr>
    </w:p>
    <w:p w:rsidR="004740D8" w:rsidRPr="001520F0" w:rsidRDefault="004740D8" w:rsidP="004740D8">
      <w:pPr>
        <w:tabs>
          <w:tab w:val="left" w:pos="3210"/>
        </w:tabs>
        <w:spacing w:after="0" w:line="240" w:lineRule="auto"/>
        <w:jc w:val="center"/>
        <w:rPr>
          <w:rFonts w:ascii="Times New Roman" w:eastAsia="Times New Roman" w:hAnsi="Times New Roman" w:cs="Times New Roman"/>
          <w:color w:val="000000"/>
          <w:sz w:val="28"/>
          <w:szCs w:val="28"/>
          <w:lang w:eastAsia="ru-RU"/>
        </w:rPr>
      </w:pPr>
    </w:p>
    <w:p w:rsidR="004740D8" w:rsidRPr="001520F0" w:rsidRDefault="004740D8" w:rsidP="004740D8">
      <w:pPr>
        <w:tabs>
          <w:tab w:val="left" w:pos="3210"/>
        </w:tabs>
        <w:spacing w:after="0" w:line="240" w:lineRule="auto"/>
        <w:jc w:val="center"/>
        <w:rPr>
          <w:rFonts w:ascii="Times New Roman" w:eastAsia="Times New Roman" w:hAnsi="Times New Roman" w:cs="Times New Roman"/>
          <w:color w:val="000000"/>
          <w:sz w:val="28"/>
          <w:szCs w:val="28"/>
          <w:lang w:eastAsia="ru-RU"/>
        </w:rPr>
      </w:pPr>
    </w:p>
    <w:p w:rsidR="004740D8" w:rsidRPr="001520F0" w:rsidRDefault="004740D8" w:rsidP="004740D8">
      <w:pPr>
        <w:spacing w:after="0" w:line="360" w:lineRule="exact"/>
        <w:jc w:val="center"/>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1. Общие положения</w:t>
      </w:r>
    </w:p>
    <w:p w:rsidR="004740D8" w:rsidRPr="001520F0" w:rsidRDefault="004740D8" w:rsidP="004740D8">
      <w:pPr>
        <w:spacing w:after="0" w:line="240" w:lineRule="auto"/>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1.1. </w:t>
      </w:r>
      <w:proofErr w:type="gramStart"/>
      <w:r w:rsidRPr="001520F0">
        <w:rPr>
          <w:rFonts w:ascii="Times New Roman" w:eastAsia="Times New Roman" w:hAnsi="Times New Roman" w:cs="Times New Roman"/>
          <w:color w:val="000000"/>
          <w:sz w:val="28"/>
          <w:szCs w:val="28"/>
          <w:lang w:eastAsia="ru-RU"/>
        </w:rPr>
        <w:t xml:space="preserve">Настоящие Правила рассмотрения запросов субъектов персональных данных или их представителей в администрации </w:t>
      </w:r>
      <w:proofErr w:type="spellStart"/>
      <w:r w:rsidRPr="001520F0">
        <w:rPr>
          <w:rFonts w:ascii="Times New Roman" w:eastAsia="Times New Roman" w:hAnsi="Times New Roman" w:cs="Times New Roman"/>
          <w:color w:val="000000"/>
          <w:sz w:val="28"/>
          <w:szCs w:val="28"/>
          <w:lang w:eastAsia="ru-RU"/>
        </w:rPr>
        <w:t>Веснянского</w:t>
      </w:r>
      <w:proofErr w:type="spellEnd"/>
      <w:r w:rsidRPr="001520F0">
        <w:rPr>
          <w:rFonts w:ascii="Times New Roman" w:eastAsia="Times New Roman" w:hAnsi="Times New Roman" w:cs="Times New Roman"/>
          <w:color w:val="000000"/>
          <w:sz w:val="28"/>
          <w:szCs w:val="28"/>
          <w:lang w:eastAsia="ru-RU"/>
        </w:rPr>
        <w:t xml:space="preserve"> сельсовета  Куйбышевского района Новосибирской области (далее – Правила) регулируют отношения, возникающие при выполнении администрацией </w:t>
      </w:r>
      <w:proofErr w:type="spellStart"/>
      <w:r w:rsidRPr="001520F0">
        <w:rPr>
          <w:rFonts w:ascii="Times New Roman" w:eastAsia="Times New Roman" w:hAnsi="Times New Roman" w:cs="Times New Roman"/>
          <w:color w:val="000000"/>
          <w:sz w:val="28"/>
          <w:szCs w:val="28"/>
          <w:lang w:eastAsia="ru-RU"/>
        </w:rPr>
        <w:t>Веснянского</w:t>
      </w:r>
      <w:proofErr w:type="spellEnd"/>
      <w:r w:rsidRPr="001520F0">
        <w:rPr>
          <w:rFonts w:ascii="Times New Roman" w:eastAsia="Times New Roman" w:hAnsi="Times New Roman" w:cs="Times New Roman"/>
          <w:color w:val="000000"/>
          <w:sz w:val="28"/>
          <w:szCs w:val="28"/>
          <w:lang w:eastAsia="ru-RU"/>
        </w:rPr>
        <w:t xml:space="preserve"> сельсовета  Куйбышевского района Новосибирской области (далее – оператор) обязательств согласно требованиям статей 14, 20 и 21 Федерального закона от 27 июля 2006 г. № 152-ФЗ «О персональных данных» (далее – Федеральный закон № 152-ФЗ).</w:t>
      </w:r>
      <w:proofErr w:type="gramEnd"/>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1.2. Положения настоящих Правил распространяются на действия оператора при получении запроса от юридических или физических лиц и их законных представителей (далее – субъект персональных данных) и уполномоченного органа по защите прав субъектов персональных данных.</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1.3. Эти действия направлены на определение порядка учета (регистрации), рассмотрение запросов, а также на подтверждение наличия, ознакомления, уточнения, уничтожения персональных данных или отзыв согласия на обработку персональных данных, а также на устранение нарушений законодательства, допущенных при обработке персональных данных.</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1.4. </w:t>
      </w:r>
      <w:proofErr w:type="gramStart"/>
      <w:r w:rsidRPr="001520F0">
        <w:rPr>
          <w:rFonts w:ascii="Times New Roman" w:eastAsia="Times New Roman" w:hAnsi="Times New Roman" w:cs="Times New Roman"/>
          <w:color w:val="000000"/>
          <w:sz w:val="28"/>
          <w:szCs w:val="28"/>
          <w:lang w:eastAsia="ru-RU"/>
        </w:rPr>
        <w:t>Настоящие Правила разработаны в соответствии с постановлением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и другими нормативными правовыми актами.</w:t>
      </w:r>
      <w:proofErr w:type="gramEnd"/>
    </w:p>
    <w:p w:rsidR="004740D8" w:rsidRPr="001520F0" w:rsidRDefault="004740D8" w:rsidP="004740D8">
      <w:pPr>
        <w:spacing w:after="0" w:line="360" w:lineRule="exact"/>
        <w:ind w:firstLine="709"/>
        <w:jc w:val="center"/>
        <w:rPr>
          <w:rFonts w:ascii="Times New Roman" w:eastAsia="Times New Roman" w:hAnsi="Times New Roman" w:cs="Times New Roman"/>
          <w:color w:val="000000"/>
          <w:sz w:val="28"/>
          <w:szCs w:val="28"/>
          <w:lang w:eastAsia="ru-RU"/>
        </w:rPr>
      </w:pPr>
    </w:p>
    <w:p w:rsidR="004740D8" w:rsidRPr="001520F0" w:rsidRDefault="004740D8" w:rsidP="004740D8">
      <w:pPr>
        <w:spacing w:after="0" w:line="360" w:lineRule="exact"/>
        <w:jc w:val="center"/>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 xml:space="preserve">2. Порядок и условия рассмотрения запроса </w:t>
      </w:r>
    </w:p>
    <w:p w:rsidR="004740D8" w:rsidRPr="001520F0" w:rsidRDefault="004740D8" w:rsidP="004740D8">
      <w:pPr>
        <w:spacing w:after="0" w:line="360" w:lineRule="exact"/>
        <w:jc w:val="center"/>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субъекта персональных данных</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lastRenderedPageBreak/>
        <w:t>2.1. Субъект персональных данных имеет право на получение информации, касающейся обработки его персональных данных, в том числе содержащей:</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1) подтверждение факта обработки персональных данных оператором;</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2) правовые основания и цели обработки персональных данных;</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3) цели и применяемые оператором способы обработки персональных данных;</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4) наименование и место нахождения оператора, сведения о лицах (за исключением работников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5)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6) сроки обработки персональных данных, в том числе сроки их хранения;</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7) порядок осуществления субъектом персональных данных прав, предусмотренных Федеральным законом № 152-ФЗ;</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 xml:space="preserve">8) информацию </w:t>
      </w:r>
      <w:proofErr w:type="gramStart"/>
      <w:r w:rsidRPr="001520F0">
        <w:rPr>
          <w:rFonts w:ascii="Times New Roman" w:eastAsia="Times New Roman" w:hAnsi="Times New Roman" w:cs="Times New Roman"/>
          <w:color w:val="000000"/>
          <w:sz w:val="28"/>
          <w:szCs w:val="28"/>
          <w:lang w:eastAsia="ru-RU"/>
        </w:rPr>
        <w:t>об</w:t>
      </w:r>
      <w:proofErr w:type="gramEnd"/>
      <w:r w:rsidRPr="001520F0">
        <w:rPr>
          <w:rFonts w:ascii="Times New Roman" w:eastAsia="Times New Roman" w:hAnsi="Times New Roman" w:cs="Times New Roman"/>
          <w:color w:val="000000"/>
          <w:sz w:val="28"/>
          <w:szCs w:val="28"/>
          <w:lang w:eastAsia="ru-RU"/>
        </w:rPr>
        <w:t xml:space="preserve"> </w:t>
      </w:r>
      <w:proofErr w:type="gramStart"/>
      <w:r w:rsidRPr="001520F0">
        <w:rPr>
          <w:rFonts w:ascii="Times New Roman" w:eastAsia="Times New Roman" w:hAnsi="Times New Roman" w:cs="Times New Roman"/>
          <w:color w:val="000000"/>
          <w:sz w:val="28"/>
          <w:szCs w:val="28"/>
          <w:lang w:eastAsia="ru-RU"/>
        </w:rPr>
        <w:t>осуществленной</w:t>
      </w:r>
      <w:proofErr w:type="gramEnd"/>
      <w:r w:rsidRPr="001520F0">
        <w:rPr>
          <w:rFonts w:ascii="Times New Roman" w:eastAsia="Times New Roman" w:hAnsi="Times New Roman" w:cs="Times New Roman"/>
          <w:color w:val="000000"/>
          <w:sz w:val="28"/>
          <w:szCs w:val="28"/>
          <w:lang w:eastAsia="ru-RU"/>
        </w:rPr>
        <w:t xml:space="preserve"> или о предполагаемой трансграничной передаче данных;</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9) 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10) иные сведения, предусмотренные Федеральным законом № 152-ФЗ или другими федеральными законами.</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2.2. Право субъекта персональных данных на доступ к его персональным данным может быть ограничено в соответствии с федеральными законами, в том числе если:</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 xml:space="preserve">1) обработка персональных данных, включая персональные данные, полученные в результате </w:t>
      </w:r>
      <w:proofErr w:type="spellStart"/>
      <w:r w:rsidRPr="001520F0">
        <w:rPr>
          <w:rFonts w:ascii="Times New Roman" w:eastAsia="Times New Roman" w:hAnsi="Times New Roman" w:cs="Times New Roman"/>
          <w:color w:val="000000"/>
          <w:sz w:val="28"/>
          <w:szCs w:val="28"/>
          <w:lang w:eastAsia="ru-RU"/>
        </w:rPr>
        <w:t>оперативно-разыскной</w:t>
      </w:r>
      <w:proofErr w:type="spellEnd"/>
      <w:r w:rsidRPr="001520F0">
        <w:rPr>
          <w:rFonts w:ascii="Times New Roman" w:eastAsia="Times New Roman" w:hAnsi="Times New Roman" w:cs="Times New Roman"/>
          <w:color w:val="000000"/>
          <w:sz w:val="28"/>
          <w:szCs w:val="28"/>
          <w:lang w:eastAsia="ru-RU"/>
        </w:rPr>
        <w:t>, контрразведывательной и разведывательной деятельности, осуществляется в целях обороны страны, безопасности государства и охраны правопорядка;</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proofErr w:type="gramStart"/>
      <w:r w:rsidRPr="001520F0">
        <w:rPr>
          <w:rFonts w:ascii="Times New Roman" w:eastAsia="Times New Roman" w:hAnsi="Times New Roman" w:cs="Times New Roman"/>
          <w:color w:val="000000"/>
          <w:sz w:val="28"/>
          <w:szCs w:val="28"/>
          <w:lang w:eastAsia="ru-RU"/>
        </w:rPr>
        <w:t>2) обработка персональных данных осуществляется органами, осуществившими задержание субъекта персональных данных по подозрению в совершении преступления, либо предъявившими субъекту персональных данных обвинение по уголовному делу, либо применившими к субъекту персональных данных меру пресечения до предъявления обвинения, за исключением предусмотренных уголовно-процессуальным законодательством Российской Федерации случаев, если допускается ознакомление подозреваемого или обвиняемого с такими персональными данными;</w:t>
      </w:r>
      <w:proofErr w:type="gramEnd"/>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lastRenderedPageBreak/>
        <w:t>3) обработка персональных данных осуществляется в соответствии с законодательством о противодействии легализации (отмыванию) доходов, полученных преступным путем, и финансированию терроризма;</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4) доступ субъекта персональных данных к его персональным данным нарушает права и законные интересы третьих лиц;</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5) обработка персональных данных осуществляется в случаях, предусмотренных законодательством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2.3. Субъект персональных данных вправе требовать от оператора уточнения его персональных данных, их блокирования или уничтожения в случае, если персональных данных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2.4. Сведения, указанные в пункте 2.1 настоящих Правил, предоставляются субъекту персональных данных оператором при получении запроса от субъекта персональных данных.</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2.5. Сведения, указанные в пункте 2.1 настоящих Правил, должны быть предоставлены субъекту персональных данных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2.6. Запрос субъекта персональных данных должен содержать номер основного документа, удостоверяющего личность субъекта персональных данных, сведения о дате выдачи указанного документа и выдавшем его органе, сведения, подтверждающие участие субъекта персональных данных в отношениях с оператором, либо сведения, иным образом подтверждающие факт обработки персональных данных оператором, подпись субъекта персональных данных. Запрос может быть направлен в форме электронного документа и подписан электронной подписью в соответствии с законодательством Российской Федерации.</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2.7. Рассмотрение запросов является служебной обязанностью должностных лиц оператора, в чьи обязанности входит обработка персональных данных.</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2.8. Должностные лица оператора обеспечивают:</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1) объективное, всестороннее и своевременное рассмотрения запроса;</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2) принятие мер, направленных на восстановление или защиту нарушенных прав, свобод и законных интересов субъектов персональных данных;</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3) направление письменных ответов по существу запроса.</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lastRenderedPageBreak/>
        <w:t>2.9. Все поступившие запросы регистрируются в день их поступления в журнале учета запросов граждан (субъектов персональных данных) по вопросам обработки персональных данных.</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2.10. Субъект персональных данных вправе обратиться повторно к оператору или направить ему повторный запрос:</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proofErr w:type="gramStart"/>
      <w:r w:rsidRPr="001520F0">
        <w:rPr>
          <w:rFonts w:ascii="Times New Roman" w:eastAsia="Times New Roman" w:hAnsi="Times New Roman" w:cs="Times New Roman"/>
          <w:color w:val="000000"/>
          <w:sz w:val="28"/>
          <w:szCs w:val="28"/>
          <w:lang w:eastAsia="ru-RU"/>
        </w:rPr>
        <w:t>1) в целях получения сведений, указанных указанные в пункте 2.1 настоящих Правил, и ознакомления с обрабатываемыми персональными данными, которые были ранее предоставлены для ознакомления субъекту персональных данных по его запросу, - не ранее чем через 30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w:t>
      </w:r>
      <w:proofErr w:type="gramEnd"/>
      <w:r w:rsidRPr="001520F0">
        <w:rPr>
          <w:rFonts w:ascii="Times New Roman" w:eastAsia="Times New Roman" w:hAnsi="Times New Roman" w:cs="Times New Roman"/>
          <w:color w:val="000000"/>
          <w:sz w:val="28"/>
          <w:szCs w:val="28"/>
          <w:lang w:eastAsia="ru-RU"/>
        </w:rPr>
        <w:t xml:space="preserve"> или договором, стороной которого либо </w:t>
      </w:r>
      <w:proofErr w:type="spellStart"/>
      <w:r w:rsidRPr="001520F0">
        <w:rPr>
          <w:rFonts w:ascii="Times New Roman" w:eastAsia="Times New Roman" w:hAnsi="Times New Roman" w:cs="Times New Roman"/>
          <w:color w:val="000000"/>
          <w:sz w:val="28"/>
          <w:szCs w:val="28"/>
          <w:lang w:eastAsia="ru-RU"/>
        </w:rPr>
        <w:t>выгодоприобретателем</w:t>
      </w:r>
      <w:proofErr w:type="spellEnd"/>
      <w:r w:rsidRPr="001520F0">
        <w:rPr>
          <w:rFonts w:ascii="Times New Roman" w:eastAsia="Times New Roman" w:hAnsi="Times New Roman" w:cs="Times New Roman"/>
          <w:color w:val="000000"/>
          <w:sz w:val="28"/>
          <w:szCs w:val="28"/>
          <w:lang w:eastAsia="ru-RU"/>
        </w:rPr>
        <w:t xml:space="preserve"> или поручителем по которому является субъект персональных данных;</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proofErr w:type="gramStart"/>
      <w:r w:rsidRPr="001520F0">
        <w:rPr>
          <w:rFonts w:ascii="Times New Roman" w:eastAsia="Times New Roman" w:hAnsi="Times New Roman" w:cs="Times New Roman"/>
          <w:color w:val="000000"/>
          <w:sz w:val="28"/>
          <w:szCs w:val="28"/>
          <w:lang w:eastAsia="ru-RU"/>
        </w:rPr>
        <w:t>2) в целях получения сведений, указанных в пункте 2.1 настоящих Правил, а также в целях ознакомления с обрабатываемыми персональными данными до истечения срока, указанного в подпункте 1) настоящей статьи,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w:t>
      </w:r>
      <w:proofErr w:type="gramEnd"/>
      <w:r w:rsidRPr="001520F0">
        <w:rPr>
          <w:rFonts w:ascii="Times New Roman" w:eastAsia="Times New Roman" w:hAnsi="Times New Roman" w:cs="Times New Roman"/>
          <w:color w:val="000000"/>
          <w:sz w:val="28"/>
          <w:szCs w:val="28"/>
          <w:lang w:eastAsia="ru-RU"/>
        </w:rPr>
        <w:t xml:space="preserve"> Повторный запрос наряду со сведениями, указанными в пункте 2.6. настоящих Правил, должен содержать обоснование направления повторного запроса.</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 xml:space="preserve">2.11. Оператор вправе отказать субъекту персональных данных в выполнении повторного запроса, не соответствующего условиям, предусмотренным пунктом 2.10 настоящих Правил. Такой отказ должен быть мотивированным. Обязанность представления доказательств обоснованности отказа в выполнении повторного запроса лежит на операторе. </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2.12. При рассмотрении запроса оператором предпринимаются необходимые законные, обоснованные и мотивированные действия для обеспечения своевременного принятия решения по данному запросу.</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2.13. Субъекту персональных данных в письменной форме в установленный срок сообщается о решениях по запросу, со ссылками на законодательство Российской Федерации, а в случае отклонения запроса – разъясняется также порядок обжалования принятого решения.</w:t>
      </w:r>
    </w:p>
    <w:p w:rsidR="004740D8" w:rsidRPr="001520F0" w:rsidRDefault="004740D8" w:rsidP="004740D8">
      <w:pPr>
        <w:spacing w:after="0" w:line="360" w:lineRule="exact"/>
        <w:ind w:firstLine="709"/>
        <w:jc w:val="center"/>
        <w:rPr>
          <w:rFonts w:ascii="Times New Roman" w:eastAsia="Times New Roman" w:hAnsi="Times New Roman" w:cs="Times New Roman"/>
          <w:color w:val="000000"/>
          <w:sz w:val="28"/>
          <w:szCs w:val="28"/>
          <w:lang w:eastAsia="ru-RU"/>
        </w:rPr>
      </w:pPr>
    </w:p>
    <w:p w:rsidR="004740D8" w:rsidRPr="001520F0" w:rsidRDefault="004740D8" w:rsidP="004740D8">
      <w:pPr>
        <w:spacing w:after="0" w:line="360" w:lineRule="exact"/>
        <w:jc w:val="center"/>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3. Обязанности оператора</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3.1. При обращении субъекта персональных данных либо при получении запроса субъекта персональных данных или его представителя, а также уполномоченного органа по защите прав субъектов персональных данных оператор обязан:</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proofErr w:type="gramStart"/>
      <w:r w:rsidRPr="001520F0">
        <w:rPr>
          <w:rFonts w:ascii="Times New Roman" w:eastAsia="Times New Roman" w:hAnsi="Times New Roman" w:cs="Times New Roman"/>
          <w:color w:val="000000"/>
          <w:sz w:val="28"/>
          <w:szCs w:val="28"/>
          <w:lang w:eastAsia="ru-RU"/>
        </w:rPr>
        <w:lastRenderedPageBreak/>
        <w:t>1) сообщить в порядке, предусмотренном настоящими Правилами, субъекту персональных данных или его представителю информацию о наличии персональных данных, относящихся к соответствующему субъекту персональных данных, а также предоставить возможность ознакомления с этими персональными данными при обращении субъекта персональных данных или его представителя либо в течение 30 (тридцати) дней с даты получения запроса субъекта персональных данных или его представителя;</w:t>
      </w:r>
      <w:proofErr w:type="gramEnd"/>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proofErr w:type="gramStart"/>
      <w:r w:rsidRPr="001520F0">
        <w:rPr>
          <w:rFonts w:ascii="Times New Roman" w:eastAsia="Times New Roman" w:hAnsi="Times New Roman" w:cs="Times New Roman"/>
          <w:color w:val="000000"/>
          <w:sz w:val="28"/>
          <w:szCs w:val="28"/>
          <w:lang w:eastAsia="ru-RU"/>
        </w:rPr>
        <w:t>2) 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или его представителю - дать в письменной форме мотивированный ответ, содержащий ссылку на положение части 8 статьи 14 Федерального закона № 152 или иного федерального закона, являющееся основанием для такого отказа, в срок, не превышающий 30 (тридцати) дней со дня</w:t>
      </w:r>
      <w:proofErr w:type="gramEnd"/>
      <w:r w:rsidRPr="001520F0">
        <w:rPr>
          <w:rFonts w:ascii="Times New Roman" w:eastAsia="Times New Roman" w:hAnsi="Times New Roman" w:cs="Times New Roman"/>
          <w:color w:val="000000"/>
          <w:sz w:val="28"/>
          <w:szCs w:val="28"/>
          <w:lang w:eastAsia="ru-RU"/>
        </w:rPr>
        <w:t xml:space="preserve"> обращения субъекта персональных данных или его представителя либо </w:t>
      </w:r>
      <w:proofErr w:type="gramStart"/>
      <w:r w:rsidRPr="001520F0">
        <w:rPr>
          <w:rFonts w:ascii="Times New Roman" w:eastAsia="Times New Roman" w:hAnsi="Times New Roman" w:cs="Times New Roman"/>
          <w:color w:val="000000"/>
          <w:sz w:val="28"/>
          <w:szCs w:val="28"/>
          <w:lang w:eastAsia="ru-RU"/>
        </w:rPr>
        <w:t>с даты получения</w:t>
      </w:r>
      <w:proofErr w:type="gramEnd"/>
      <w:r w:rsidRPr="001520F0">
        <w:rPr>
          <w:rFonts w:ascii="Times New Roman" w:eastAsia="Times New Roman" w:hAnsi="Times New Roman" w:cs="Times New Roman"/>
          <w:color w:val="000000"/>
          <w:sz w:val="28"/>
          <w:szCs w:val="28"/>
          <w:lang w:eastAsia="ru-RU"/>
        </w:rPr>
        <w:t xml:space="preserve"> запроса субъекта персональных данных или его представителя;</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3) предоставить безвозмездно субъекту персональных данных или его представителю возможность ознакомления с персональными данными, относящимися к этому субъекту персональных данных;</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4) внести в обрабатываемые персональные данные необходимые изменения в срок, не превышающий 7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5) уничтожить обрабатываемые персональные данные в срок, не превышающий 7 (семи) рабочих дней со дня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являются необходимыми для заявленной цели обработки;</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 xml:space="preserve">6) уведомить субъекта персональных данных или его представителя о внесенных изменениях и </w:t>
      </w:r>
      <w:proofErr w:type="gramStart"/>
      <w:r w:rsidRPr="001520F0">
        <w:rPr>
          <w:rFonts w:ascii="Times New Roman" w:eastAsia="Times New Roman" w:hAnsi="Times New Roman" w:cs="Times New Roman"/>
          <w:color w:val="000000"/>
          <w:sz w:val="28"/>
          <w:szCs w:val="28"/>
          <w:lang w:eastAsia="ru-RU"/>
        </w:rPr>
        <w:t>предпринятых мерах</w:t>
      </w:r>
      <w:proofErr w:type="gramEnd"/>
      <w:r w:rsidRPr="001520F0">
        <w:rPr>
          <w:rFonts w:ascii="Times New Roman" w:eastAsia="Times New Roman" w:hAnsi="Times New Roman" w:cs="Times New Roman"/>
          <w:color w:val="000000"/>
          <w:sz w:val="28"/>
          <w:szCs w:val="28"/>
          <w:lang w:eastAsia="ru-RU"/>
        </w:rPr>
        <w:t xml:space="preserve"> и принять разумные меры для уведомления третьих лиц, которым персональные данные этого субъекта были переданы;</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 xml:space="preserve">7) сообщить в уполномоченный орган по защите прав субъектов персональных данных по запросу этого органа необходимую информацию в течение 30 (тридцати) дней </w:t>
      </w:r>
      <w:proofErr w:type="gramStart"/>
      <w:r w:rsidRPr="001520F0">
        <w:rPr>
          <w:rFonts w:ascii="Times New Roman" w:eastAsia="Times New Roman" w:hAnsi="Times New Roman" w:cs="Times New Roman"/>
          <w:color w:val="000000"/>
          <w:sz w:val="28"/>
          <w:szCs w:val="28"/>
          <w:lang w:eastAsia="ru-RU"/>
        </w:rPr>
        <w:t>с даты получения</w:t>
      </w:r>
      <w:proofErr w:type="gramEnd"/>
      <w:r w:rsidRPr="001520F0">
        <w:rPr>
          <w:rFonts w:ascii="Times New Roman" w:eastAsia="Times New Roman" w:hAnsi="Times New Roman" w:cs="Times New Roman"/>
          <w:color w:val="000000"/>
          <w:sz w:val="28"/>
          <w:szCs w:val="28"/>
          <w:lang w:eastAsia="ru-RU"/>
        </w:rPr>
        <w:t xml:space="preserve"> такого запроса.</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3.2. С целью устранения нарушений законодательства, допущенных при обработке персональных данных, оператор обязан:</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3.2.1. </w:t>
      </w:r>
      <w:proofErr w:type="gramStart"/>
      <w:r w:rsidRPr="001520F0">
        <w:rPr>
          <w:rFonts w:ascii="Times New Roman" w:eastAsia="Times New Roman" w:hAnsi="Times New Roman" w:cs="Times New Roman"/>
          <w:color w:val="000000"/>
          <w:sz w:val="28"/>
          <w:szCs w:val="28"/>
          <w:lang w:eastAsia="ru-RU"/>
        </w:rPr>
        <w:t xml:space="preserve">В случае выявления неправомерной обработки персональных данных при обращении субъекта персональных данных или его представителя либо по запросу субъекта персональных данных или его представителя либо </w:t>
      </w:r>
      <w:r w:rsidRPr="001520F0">
        <w:rPr>
          <w:rFonts w:ascii="Times New Roman" w:eastAsia="Times New Roman" w:hAnsi="Times New Roman" w:cs="Times New Roman"/>
          <w:color w:val="000000"/>
          <w:sz w:val="28"/>
          <w:szCs w:val="28"/>
          <w:lang w:eastAsia="ru-RU"/>
        </w:rPr>
        <w:lastRenderedPageBreak/>
        <w:t>уполномоченного органа по защите прав субъектов персональных данных осуществить блокирование неправомерно обрабатываемых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w:t>
      </w:r>
      <w:proofErr w:type="gramEnd"/>
      <w:r w:rsidRPr="001520F0">
        <w:rPr>
          <w:rFonts w:ascii="Times New Roman" w:eastAsia="Times New Roman" w:hAnsi="Times New Roman" w:cs="Times New Roman"/>
          <w:color w:val="000000"/>
          <w:sz w:val="28"/>
          <w:szCs w:val="28"/>
          <w:lang w:eastAsia="ru-RU"/>
        </w:rPr>
        <w:t xml:space="preserve">) с момента такого обращения или получения указанного запроса на период проверки. </w:t>
      </w:r>
      <w:proofErr w:type="gramStart"/>
      <w:r w:rsidRPr="001520F0">
        <w:rPr>
          <w:rFonts w:ascii="Times New Roman" w:eastAsia="Times New Roman" w:hAnsi="Times New Roman" w:cs="Times New Roman"/>
          <w:color w:val="000000"/>
          <w:sz w:val="28"/>
          <w:szCs w:val="28"/>
          <w:lang w:eastAsia="ru-RU"/>
        </w:rPr>
        <w:t>В случае выявления неточных персональных данных при обращении субъекта персональных данных или его представителя либо по их запросу или по запросу уполномоченного органа по защите прав субъектов персональных данных осуществить блокирование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w:t>
      </w:r>
      <w:proofErr w:type="gramEnd"/>
      <w:r w:rsidRPr="001520F0">
        <w:rPr>
          <w:rFonts w:ascii="Times New Roman" w:eastAsia="Times New Roman" w:hAnsi="Times New Roman" w:cs="Times New Roman"/>
          <w:color w:val="000000"/>
          <w:sz w:val="28"/>
          <w:szCs w:val="28"/>
          <w:lang w:eastAsia="ru-RU"/>
        </w:rPr>
        <w:t xml:space="preserve"> указанного запроса на период проверки, если блокирование персональных данных не нарушает права и законные интересы субъекта персональных данных или третьих лиц;</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3.2.2. </w:t>
      </w:r>
      <w:proofErr w:type="gramStart"/>
      <w:r w:rsidRPr="001520F0">
        <w:rPr>
          <w:rFonts w:ascii="Times New Roman" w:eastAsia="Times New Roman" w:hAnsi="Times New Roman" w:cs="Times New Roman"/>
          <w:color w:val="000000"/>
          <w:sz w:val="28"/>
          <w:szCs w:val="28"/>
          <w:lang w:eastAsia="ru-RU"/>
        </w:rPr>
        <w:t>В случае подтверждения факта неточности персональных данных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уточнить персональные данные либо обеспечить их уточнение (если обработка персональных данных осуществляется другим лицом, действующим по поручению оператора) в течение 7 (семи) рабочих дней со дня представления таких сведений и</w:t>
      </w:r>
      <w:proofErr w:type="gramEnd"/>
      <w:r w:rsidRPr="001520F0">
        <w:rPr>
          <w:rFonts w:ascii="Times New Roman" w:eastAsia="Times New Roman" w:hAnsi="Times New Roman" w:cs="Times New Roman"/>
          <w:color w:val="000000"/>
          <w:sz w:val="28"/>
          <w:szCs w:val="28"/>
          <w:lang w:eastAsia="ru-RU"/>
        </w:rPr>
        <w:t xml:space="preserve"> снять блокирование персональных данных;</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 xml:space="preserve">3.2.3. В случае выявления неправомерной обработки персональных данных, осуществляемой оператором или лицом, действующим по поручению оператора, в срок, не превышающий 3 (трех) рабочих дней </w:t>
      </w:r>
      <w:proofErr w:type="gramStart"/>
      <w:r w:rsidRPr="001520F0">
        <w:rPr>
          <w:rFonts w:ascii="Times New Roman" w:eastAsia="Times New Roman" w:hAnsi="Times New Roman" w:cs="Times New Roman"/>
          <w:color w:val="000000"/>
          <w:sz w:val="28"/>
          <w:szCs w:val="28"/>
          <w:lang w:eastAsia="ru-RU"/>
        </w:rPr>
        <w:t>с даты</w:t>
      </w:r>
      <w:proofErr w:type="gramEnd"/>
      <w:r w:rsidRPr="001520F0">
        <w:rPr>
          <w:rFonts w:ascii="Times New Roman" w:eastAsia="Times New Roman" w:hAnsi="Times New Roman" w:cs="Times New Roman"/>
          <w:color w:val="000000"/>
          <w:sz w:val="28"/>
          <w:szCs w:val="28"/>
          <w:lang w:eastAsia="ru-RU"/>
        </w:rPr>
        <w:t xml:space="preserve"> этого выявления, прекратить неправомерную обработку персональных данных или обеспечить прекращение неправомерной обработки персональных данных лицом, действующим по поручению оператора. В случае</w:t>
      </w:r>
      <w:proofErr w:type="gramStart"/>
      <w:r w:rsidRPr="001520F0">
        <w:rPr>
          <w:rFonts w:ascii="Times New Roman" w:eastAsia="Times New Roman" w:hAnsi="Times New Roman" w:cs="Times New Roman"/>
          <w:color w:val="000000"/>
          <w:sz w:val="28"/>
          <w:szCs w:val="28"/>
          <w:lang w:eastAsia="ru-RU"/>
        </w:rPr>
        <w:t>,</w:t>
      </w:r>
      <w:proofErr w:type="gramEnd"/>
      <w:r w:rsidRPr="001520F0">
        <w:rPr>
          <w:rFonts w:ascii="Times New Roman" w:eastAsia="Times New Roman" w:hAnsi="Times New Roman" w:cs="Times New Roman"/>
          <w:color w:val="000000"/>
          <w:sz w:val="28"/>
          <w:szCs w:val="28"/>
          <w:lang w:eastAsia="ru-RU"/>
        </w:rPr>
        <w:t xml:space="preserve"> если обеспечить правомерность обработки персональных данных невозможно, в срок, не превышающий 10(десяти) рабочих дней с даты выявления неправомерной обработки персональных данных, уничтожить такие персональные данные или обеспечить их уничтожение. Об устранении допущенных нарушений или об уничтожении персональных данных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3.2.4. </w:t>
      </w:r>
      <w:proofErr w:type="gramStart"/>
      <w:r w:rsidRPr="001520F0">
        <w:rPr>
          <w:rFonts w:ascii="Times New Roman" w:eastAsia="Times New Roman" w:hAnsi="Times New Roman" w:cs="Times New Roman"/>
          <w:color w:val="000000"/>
          <w:sz w:val="28"/>
          <w:szCs w:val="28"/>
          <w:lang w:eastAsia="ru-RU"/>
        </w:rPr>
        <w:t xml:space="preserve">В случае достижения цели обработки персональных данных прекратить обработку персональных данных или обеспечить ее прекращение </w:t>
      </w:r>
      <w:r w:rsidRPr="001520F0">
        <w:rPr>
          <w:rFonts w:ascii="Times New Roman" w:eastAsia="Times New Roman" w:hAnsi="Times New Roman" w:cs="Times New Roman"/>
          <w:color w:val="000000"/>
          <w:sz w:val="28"/>
          <w:szCs w:val="28"/>
          <w:lang w:eastAsia="ru-RU"/>
        </w:rPr>
        <w:lastRenderedPageBreak/>
        <w:t>(если обработка персональных данных осуществляется другим лицом, действующим по поручению оператора) и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30 (тридцати) дней с даты достижения цели обработки персональных данных, если</w:t>
      </w:r>
      <w:proofErr w:type="gramEnd"/>
      <w:r w:rsidRPr="001520F0">
        <w:rPr>
          <w:rFonts w:ascii="Times New Roman" w:eastAsia="Times New Roman" w:hAnsi="Times New Roman" w:cs="Times New Roman"/>
          <w:color w:val="000000"/>
          <w:sz w:val="28"/>
          <w:szCs w:val="28"/>
          <w:lang w:eastAsia="ru-RU"/>
        </w:rPr>
        <w:t xml:space="preserve"> иное не предусмотрено договором, стороной которого, </w:t>
      </w:r>
      <w:proofErr w:type="spellStart"/>
      <w:r w:rsidRPr="001520F0">
        <w:rPr>
          <w:rFonts w:ascii="Times New Roman" w:eastAsia="Times New Roman" w:hAnsi="Times New Roman" w:cs="Times New Roman"/>
          <w:color w:val="000000"/>
          <w:sz w:val="28"/>
          <w:szCs w:val="28"/>
          <w:lang w:eastAsia="ru-RU"/>
        </w:rPr>
        <w:t>выгодоприобретателем</w:t>
      </w:r>
      <w:proofErr w:type="spellEnd"/>
      <w:r w:rsidRPr="001520F0">
        <w:rPr>
          <w:rFonts w:ascii="Times New Roman" w:eastAsia="Times New Roman" w:hAnsi="Times New Roman" w:cs="Times New Roman"/>
          <w:color w:val="000000"/>
          <w:sz w:val="28"/>
          <w:szCs w:val="28"/>
          <w:lang w:eastAsia="ru-RU"/>
        </w:rPr>
        <w:t xml:space="preserve">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3.2.5. </w:t>
      </w:r>
      <w:proofErr w:type="gramStart"/>
      <w:r w:rsidRPr="001520F0">
        <w:rPr>
          <w:rFonts w:ascii="Times New Roman" w:eastAsia="Times New Roman" w:hAnsi="Times New Roman" w:cs="Times New Roman"/>
          <w:color w:val="000000"/>
          <w:sz w:val="28"/>
          <w:szCs w:val="28"/>
          <w:lang w:eastAsia="ru-RU"/>
        </w:rPr>
        <w:t>В случае отзыва субъектом персональных данных согласия на обработку его персональных данных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оператора)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w:t>
      </w:r>
      <w:proofErr w:type="gramEnd"/>
      <w:r w:rsidRPr="001520F0">
        <w:rPr>
          <w:rFonts w:ascii="Times New Roman" w:eastAsia="Times New Roman" w:hAnsi="Times New Roman" w:cs="Times New Roman"/>
          <w:color w:val="000000"/>
          <w:sz w:val="28"/>
          <w:szCs w:val="28"/>
          <w:lang w:eastAsia="ru-RU"/>
        </w:rPr>
        <w:t xml:space="preserve">, </w:t>
      </w:r>
      <w:proofErr w:type="gramStart"/>
      <w:r w:rsidRPr="001520F0">
        <w:rPr>
          <w:rFonts w:ascii="Times New Roman" w:eastAsia="Times New Roman" w:hAnsi="Times New Roman" w:cs="Times New Roman"/>
          <w:color w:val="000000"/>
          <w:sz w:val="28"/>
          <w:szCs w:val="28"/>
          <w:lang w:eastAsia="ru-RU"/>
        </w:rPr>
        <w:t xml:space="preserve">действующим по поручению оператора) в срок, не превышающий 30 (тридцати) дней с даты поступления указанного отзыва, если иное не предусмотрено договором, стороной которого, </w:t>
      </w:r>
      <w:proofErr w:type="spellStart"/>
      <w:r w:rsidRPr="001520F0">
        <w:rPr>
          <w:rFonts w:ascii="Times New Roman" w:eastAsia="Times New Roman" w:hAnsi="Times New Roman" w:cs="Times New Roman"/>
          <w:color w:val="000000"/>
          <w:sz w:val="28"/>
          <w:szCs w:val="28"/>
          <w:lang w:eastAsia="ru-RU"/>
        </w:rPr>
        <w:t>выгодоприобретателем</w:t>
      </w:r>
      <w:proofErr w:type="spellEnd"/>
      <w:r w:rsidRPr="001520F0">
        <w:rPr>
          <w:rFonts w:ascii="Times New Roman" w:eastAsia="Times New Roman" w:hAnsi="Times New Roman" w:cs="Times New Roman"/>
          <w:color w:val="000000"/>
          <w:sz w:val="28"/>
          <w:szCs w:val="28"/>
          <w:lang w:eastAsia="ru-RU"/>
        </w:rPr>
        <w:t xml:space="preserve">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w:t>
      </w:r>
      <w:proofErr w:type="gramEnd"/>
      <w:r w:rsidRPr="001520F0">
        <w:rPr>
          <w:rFonts w:ascii="Times New Roman" w:eastAsia="Times New Roman" w:hAnsi="Times New Roman" w:cs="Times New Roman"/>
          <w:color w:val="000000"/>
          <w:sz w:val="28"/>
          <w:szCs w:val="28"/>
          <w:lang w:eastAsia="ru-RU"/>
        </w:rPr>
        <w:t xml:space="preserve"> или другими федеральными законами.</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3.3. </w:t>
      </w:r>
      <w:proofErr w:type="gramStart"/>
      <w:r w:rsidRPr="001520F0">
        <w:rPr>
          <w:rFonts w:ascii="Times New Roman" w:eastAsia="Times New Roman" w:hAnsi="Times New Roman" w:cs="Times New Roman"/>
          <w:color w:val="000000"/>
          <w:sz w:val="28"/>
          <w:szCs w:val="28"/>
          <w:lang w:eastAsia="ru-RU"/>
        </w:rPr>
        <w:t>В случае отсутствия возможности уничтожения персональных данных в течение срока, указанного в пункте 3.2, оператор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оператора) и обеспечивает уничтожение персональных данных в срок не более чем 6 (шесть) месяцев, если иной срок не установлен федеральными законами.</w:t>
      </w:r>
      <w:proofErr w:type="gramEnd"/>
    </w:p>
    <w:p w:rsidR="004740D8" w:rsidRPr="001520F0" w:rsidRDefault="004740D8" w:rsidP="004740D8">
      <w:pPr>
        <w:spacing w:after="0" w:line="360" w:lineRule="exact"/>
        <w:ind w:firstLine="709"/>
        <w:jc w:val="center"/>
        <w:rPr>
          <w:rFonts w:ascii="Times New Roman" w:eastAsia="Times New Roman" w:hAnsi="Times New Roman" w:cs="Times New Roman"/>
          <w:b/>
          <w:color w:val="000000"/>
          <w:sz w:val="28"/>
          <w:szCs w:val="28"/>
          <w:lang w:eastAsia="ru-RU"/>
        </w:rPr>
      </w:pPr>
    </w:p>
    <w:p w:rsidR="004740D8" w:rsidRPr="001520F0" w:rsidRDefault="004740D8" w:rsidP="004740D8">
      <w:pPr>
        <w:spacing w:after="0" w:line="360" w:lineRule="exact"/>
        <w:jc w:val="center"/>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4. Заключительные положения</w:t>
      </w:r>
    </w:p>
    <w:p w:rsidR="004740D8" w:rsidRPr="001520F0" w:rsidRDefault="004740D8" w:rsidP="004740D8">
      <w:pPr>
        <w:spacing w:after="0" w:line="360" w:lineRule="exact"/>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t>4.1. Запрос субъекта персональных данных или его представителя, а также уполномоченного органа по защите прав субъектов персональных данных считается исполненным, если рассмотрены все поставленные в нем вопросы, приняты необходимые меры и даны исчерпывающие ответы заявителю.</w:t>
      </w:r>
    </w:p>
    <w:p w:rsidR="004740D8" w:rsidRPr="001520F0" w:rsidRDefault="004740D8" w:rsidP="004740D8">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1520F0">
        <w:rPr>
          <w:rFonts w:ascii="Times New Roman" w:eastAsia="Times New Roman" w:hAnsi="Times New Roman" w:cs="Times New Roman"/>
          <w:color w:val="000000"/>
          <w:sz w:val="28"/>
          <w:szCs w:val="28"/>
          <w:lang w:eastAsia="ru-RU"/>
        </w:rPr>
        <w:lastRenderedPageBreak/>
        <w:t>4.2. Должностное лицо оператора,</w:t>
      </w:r>
      <w:r w:rsidRPr="001520F0">
        <w:rPr>
          <w:rFonts w:ascii="Times New Roman" w:eastAsia="Calibri" w:hAnsi="Times New Roman" w:cs="Times New Roman"/>
          <w:sz w:val="28"/>
          <w:szCs w:val="28"/>
        </w:rPr>
        <w:t xml:space="preserve"> ответственное за организацию обработки персональных данных, </w:t>
      </w:r>
      <w:r w:rsidRPr="001520F0">
        <w:rPr>
          <w:rFonts w:ascii="Times New Roman" w:eastAsia="Times New Roman" w:hAnsi="Times New Roman" w:cs="Times New Roman"/>
          <w:color w:val="000000"/>
          <w:sz w:val="28"/>
          <w:szCs w:val="28"/>
          <w:lang w:eastAsia="ru-RU"/>
        </w:rPr>
        <w:t xml:space="preserve">организовывает прием и обработку обращений и запросов субъектов </w:t>
      </w:r>
      <w:proofErr w:type="gramStart"/>
      <w:r w:rsidRPr="001520F0">
        <w:rPr>
          <w:rFonts w:ascii="Times New Roman" w:eastAsia="Times New Roman" w:hAnsi="Times New Roman" w:cs="Times New Roman"/>
          <w:color w:val="000000"/>
          <w:sz w:val="28"/>
          <w:szCs w:val="28"/>
          <w:lang w:eastAsia="ru-RU"/>
        </w:rPr>
        <w:t>персональных</w:t>
      </w:r>
      <w:proofErr w:type="gramEnd"/>
      <w:r w:rsidRPr="001520F0">
        <w:rPr>
          <w:rFonts w:ascii="Times New Roman" w:eastAsia="Times New Roman" w:hAnsi="Times New Roman" w:cs="Times New Roman"/>
          <w:color w:val="000000"/>
          <w:sz w:val="28"/>
          <w:szCs w:val="28"/>
          <w:lang w:eastAsia="ru-RU"/>
        </w:rPr>
        <w:t xml:space="preserve"> данных или их представителей и (или) осуществляет контроль за приемом и обработкой таких обращений и запросов и соблюдением установленного законодательством и настоящими Правилами порядка рассмотрения запросов.</w:t>
      </w:r>
    </w:p>
    <w:p w:rsidR="004740D8" w:rsidRPr="001520F0" w:rsidRDefault="004740D8" w:rsidP="004740D8">
      <w:pPr>
        <w:autoSpaceDE w:val="0"/>
        <w:autoSpaceDN w:val="0"/>
        <w:adjustRightInd w:val="0"/>
        <w:spacing w:after="0" w:line="240" w:lineRule="auto"/>
        <w:ind w:firstLine="709"/>
        <w:jc w:val="both"/>
        <w:rPr>
          <w:rFonts w:ascii="Times New Roman" w:eastAsia="Calibri" w:hAnsi="Times New Roman" w:cs="Times New Roman"/>
          <w:sz w:val="28"/>
          <w:szCs w:val="28"/>
        </w:rPr>
      </w:pPr>
      <w:r w:rsidRPr="001520F0">
        <w:rPr>
          <w:rFonts w:ascii="Times New Roman" w:eastAsia="Times New Roman" w:hAnsi="Times New Roman" w:cs="Times New Roman"/>
          <w:color w:val="000000"/>
          <w:sz w:val="28"/>
          <w:szCs w:val="28"/>
          <w:lang w:eastAsia="ru-RU"/>
        </w:rPr>
        <w:t>4.3. Нарушение установленного настоящими Правилами рассмотрения запросов влечет в отношении виновных должностных лиц ответственность в соответствии с законодательством Российской Федерации</w:t>
      </w:r>
    </w:p>
    <w:p w:rsidR="004740D8" w:rsidRPr="001520F0" w:rsidRDefault="004740D8" w:rsidP="004740D8">
      <w:pPr>
        <w:shd w:val="clear" w:color="000000" w:fill="FFFFFF"/>
        <w:spacing w:before="100" w:beforeAutospacing="1" w:after="100" w:afterAutospacing="1" w:line="240" w:lineRule="auto"/>
        <w:jc w:val="both"/>
        <w:rPr>
          <w:rFonts w:ascii="Times New Roman" w:eastAsia="Times New Roman" w:hAnsi="Times New Roman" w:cs="Times New Roman"/>
          <w:sz w:val="28"/>
          <w:szCs w:val="28"/>
          <w:lang w:eastAsia="ru-RU"/>
        </w:rPr>
      </w:pPr>
    </w:p>
    <w:p w:rsidR="00412BEA" w:rsidRPr="001520F0" w:rsidRDefault="00412BEA">
      <w:pPr>
        <w:tabs>
          <w:tab w:val="left" w:pos="6848"/>
        </w:tabs>
        <w:spacing w:after="0" w:line="240" w:lineRule="auto"/>
        <w:ind w:left="240"/>
        <w:jc w:val="center"/>
        <w:rPr>
          <w:rFonts w:ascii="Times New Roman" w:eastAsia="Times New Roman" w:hAnsi="Times New Roman" w:cs="Times New Roman"/>
          <w:b/>
          <w:sz w:val="28"/>
          <w:szCs w:val="28"/>
          <w:lang w:eastAsia="ru-RU"/>
        </w:rPr>
      </w:pPr>
    </w:p>
    <w:sectPr w:rsidR="00412BEA" w:rsidRPr="001520F0" w:rsidSect="00B068E3">
      <w:pgSz w:w="11906" w:h="16838"/>
      <w:pgMar w:top="1135"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20296"/>
    <w:rsid w:val="001520F0"/>
    <w:rsid w:val="001B0094"/>
    <w:rsid w:val="00320CE4"/>
    <w:rsid w:val="00412BEA"/>
    <w:rsid w:val="004740D8"/>
    <w:rsid w:val="005C5F0A"/>
    <w:rsid w:val="006A2FCD"/>
    <w:rsid w:val="006F715F"/>
    <w:rsid w:val="00816B53"/>
    <w:rsid w:val="00820296"/>
    <w:rsid w:val="00A47117"/>
    <w:rsid w:val="00B068E3"/>
    <w:rsid w:val="00C878C3"/>
    <w:rsid w:val="00F871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29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2854</Words>
  <Characters>16271</Characters>
  <Application>Microsoft Office Word</Application>
  <DocSecurity>0</DocSecurity>
  <Lines>135</Lines>
  <Paragraphs>38</Paragraphs>
  <ScaleCrop>false</ScaleCrop>
  <Company>Администрация</Company>
  <LinksUpToDate>false</LinksUpToDate>
  <CharactersWithSpaces>19087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mais</dc:creator>
  <cp:keywords/>
  <dc:description/>
  <cp:lastModifiedBy>mais</cp:lastModifiedBy>
  <cp:revision>9</cp:revision>
  <dcterms:created xsi:type="dcterms:W3CDTF">2018-10-11T09:21:00Z</dcterms:created>
  <dcterms:modified xsi:type="dcterms:W3CDTF">2019-01-22T08:25:00Z</dcterms:modified>
</cp:coreProperties>
</file>