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E45" w:rsidRPr="00724B65" w:rsidRDefault="008E3E45" w:rsidP="008E3E4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B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</w:t>
      </w:r>
    </w:p>
    <w:p w:rsidR="008E3E45" w:rsidRPr="00724B65" w:rsidRDefault="008E3E45" w:rsidP="008E3E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ВЕСНЯНСКОГО СЕЛЬСОВЕТА</w:t>
      </w:r>
    </w:p>
    <w:p w:rsidR="008E3E45" w:rsidRPr="00724B65" w:rsidRDefault="008E3E45" w:rsidP="008E3E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КУЙБЫШЕВСКОГО РАЙОНА</w:t>
      </w:r>
    </w:p>
    <w:p w:rsidR="008E3E45" w:rsidRPr="00724B65" w:rsidRDefault="008E3E45" w:rsidP="008E3E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4B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НОВОСИБИРСКОЙ ОБЛАСТИ</w:t>
      </w:r>
    </w:p>
    <w:p w:rsidR="008E3E45" w:rsidRPr="00724B65" w:rsidRDefault="008E3E45" w:rsidP="008E3E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B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пятого созыва</w:t>
      </w:r>
    </w:p>
    <w:p w:rsidR="008E3E45" w:rsidRPr="00724B65" w:rsidRDefault="008E3E45" w:rsidP="008E3E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3E45" w:rsidRPr="00724B65" w:rsidRDefault="008E3E45" w:rsidP="008E3E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3E45" w:rsidRPr="00724B65" w:rsidRDefault="008E3E45" w:rsidP="008E3E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4B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РЕШЕНИЕ  </w:t>
      </w:r>
    </w:p>
    <w:p w:rsidR="008E3E45" w:rsidRPr="00724B65" w:rsidRDefault="008E3E45" w:rsidP="008E3E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B6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 четвертой  сессии</w:t>
      </w:r>
    </w:p>
    <w:p w:rsidR="008E3E45" w:rsidRPr="00724B65" w:rsidRDefault="008E3E45" w:rsidP="008E3E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3E45" w:rsidRPr="00724B65" w:rsidRDefault="008E3E45" w:rsidP="008E3E45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B6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29.07.2019 года                                                                                          № 6</w:t>
      </w:r>
    </w:p>
    <w:p w:rsidR="008E3E45" w:rsidRPr="00724B65" w:rsidRDefault="008E3E45" w:rsidP="008E3E45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E45" w:rsidRPr="00724B65" w:rsidRDefault="008E3E45" w:rsidP="008E3E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определении налоговых ставок, </w:t>
      </w:r>
    </w:p>
    <w:p w:rsidR="008E3E45" w:rsidRPr="00724B65" w:rsidRDefault="008E3E45" w:rsidP="008E3E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B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порядка и сроков уплаты земельного налога</w:t>
      </w:r>
    </w:p>
    <w:p w:rsidR="008E3E45" w:rsidRPr="00724B65" w:rsidRDefault="008E3E45" w:rsidP="008E3E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E45" w:rsidRPr="00724B65" w:rsidRDefault="008E3E45" w:rsidP="008E3E45">
      <w:pPr>
        <w:spacing w:after="0" w:line="240" w:lineRule="auto"/>
        <w:ind w:left="-284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Налоговым кодексом Российской Федерации, руководствуясь  Уставом   </w:t>
      </w:r>
      <w:proofErr w:type="spellStart"/>
      <w:r w:rsidRPr="00724B6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724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сельсовета, Совет депутатов </w:t>
      </w:r>
    </w:p>
    <w:p w:rsidR="008E3E45" w:rsidRPr="00724B65" w:rsidRDefault="008E3E45" w:rsidP="008E3E45">
      <w:pPr>
        <w:shd w:val="clear" w:color="auto" w:fill="FFFFFF"/>
        <w:tabs>
          <w:tab w:val="left" w:pos="566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724B6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РЕШИЛ:</w:t>
      </w:r>
    </w:p>
    <w:p w:rsidR="008E3E45" w:rsidRPr="00724B65" w:rsidRDefault="008E3E45" w:rsidP="008E3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1.Установить на территории </w:t>
      </w:r>
      <w:proofErr w:type="spellStart"/>
      <w:r w:rsidRPr="00724B6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724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 ставки земельного налога  в соответствии с приложением 1.</w:t>
      </w:r>
    </w:p>
    <w:p w:rsidR="008E3E45" w:rsidRPr="00724B65" w:rsidRDefault="008E3E45" w:rsidP="008E3E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B65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Установить следующие сроки и порядок уплаты земельного налога:</w:t>
      </w:r>
    </w:p>
    <w:p w:rsidR="008E3E45" w:rsidRPr="00724B65" w:rsidRDefault="008E3E45" w:rsidP="008E3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B65">
        <w:rPr>
          <w:rFonts w:ascii="Times New Roman" w:eastAsia="Times New Roman" w:hAnsi="Times New Roman" w:cs="Times New Roman"/>
          <w:sz w:val="24"/>
          <w:szCs w:val="24"/>
          <w:lang w:eastAsia="ru-RU"/>
        </w:rPr>
        <w:t>2.1 Налогоплательщики-организации в отношении земельных участков, принадлежащих им на праве собственности или праве постоянного (бессрочного) пользования уплачивают</w:t>
      </w:r>
      <w:r w:rsidRPr="00724B65">
        <w:rPr>
          <w:rFonts w:ascii="Times New Roman" w:eastAsia="Times New Roman" w:hAnsi="Times New Roman" w:cs="Times New Roman"/>
          <w:color w:val="343434"/>
          <w:sz w:val="24"/>
          <w:szCs w:val="24"/>
          <w:lang w:eastAsia="ru-RU"/>
        </w:rPr>
        <w:t xml:space="preserve"> </w:t>
      </w:r>
      <w:r w:rsidRPr="00724B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 не позднее 1февраля, следующего за истекшим налоговым периодом.</w:t>
      </w:r>
    </w:p>
    <w:p w:rsidR="008E3E45" w:rsidRPr="00724B65" w:rsidRDefault="008E3E45" w:rsidP="008E3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 Налогоплательщики-физические лица уплачивают земельный налог </w:t>
      </w:r>
      <w:proofErr w:type="gramStart"/>
      <w:r w:rsidRPr="00724B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724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24B6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основании</w:t>
      </w:r>
      <w:proofErr w:type="gramEnd"/>
      <w:r w:rsidRPr="00724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налогового уведомления не позднее 1 декабря года, следующего за истекшим налоговым периодом.</w:t>
      </w:r>
    </w:p>
    <w:p w:rsidR="008E3E45" w:rsidRPr="00724B65" w:rsidRDefault="008E3E45" w:rsidP="008E3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3. Настоящее Решение вступает в силу  по истечении одного месяца с момента официального опубликования, но не раннее 1 января 2019 года.</w:t>
      </w:r>
    </w:p>
    <w:p w:rsidR="008E3E45" w:rsidRPr="00724B65" w:rsidRDefault="008E3E45" w:rsidP="008E3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4. Со дня вступления в силу настоящего Решения признать утратившим силу Решение  Совета депутатов </w:t>
      </w:r>
      <w:proofErr w:type="spellStart"/>
      <w:r w:rsidRPr="00724B6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724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 пятого созыва от 22.08.2018г. № 3 «Об определении налоговых ставок, порядка и сроков уплаты земельного налога»</w:t>
      </w:r>
    </w:p>
    <w:p w:rsidR="008E3E45" w:rsidRPr="00724B65" w:rsidRDefault="008E3E45" w:rsidP="008E3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5. Опубликовать настоящее решение в информационном бюллетене «</w:t>
      </w:r>
      <w:proofErr w:type="spellStart"/>
      <w:r w:rsidRPr="00724B6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Веснянский</w:t>
      </w:r>
      <w:proofErr w:type="spellEnd"/>
      <w:r w:rsidRPr="00724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вестник».</w:t>
      </w:r>
    </w:p>
    <w:p w:rsidR="008E3E45" w:rsidRPr="00724B65" w:rsidRDefault="008E3E45" w:rsidP="008E3E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E45" w:rsidRPr="00724B65" w:rsidRDefault="008E3E45" w:rsidP="008E3E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E45" w:rsidRPr="00724B65" w:rsidRDefault="008E3E45" w:rsidP="008E3E45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депутатов                                                           </w:t>
      </w:r>
      <w:proofErr w:type="spellStart"/>
      <w:r w:rsidRPr="00724B65">
        <w:rPr>
          <w:rFonts w:ascii="Times New Roman" w:eastAsia="Times New Roman" w:hAnsi="Times New Roman" w:cs="Times New Roman"/>
          <w:sz w:val="24"/>
          <w:szCs w:val="24"/>
          <w:lang w:eastAsia="ru-RU"/>
        </w:rPr>
        <w:t>Т.Е.Нотина</w:t>
      </w:r>
      <w:proofErr w:type="spellEnd"/>
    </w:p>
    <w:p w:rsidR="008E3E45" w:rsidRPr="00724B65" w:rsidRDefault="008E3E45" w:rsidP="008E3E45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E45" w:rsidRPr="00724B65" w:rsidRDefault="008E3E45" w:rsidP="008E3E45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E45" w:rsidRPr="00724B65" w:rsidRDefault="008E3E45" w:rsidP="008E3E45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Глава </w:t>
      </w:r>
      <w:proofErr w:type="spellStart"/>
      <w:r w:rsidRPr="00724B6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724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                                                      </w:t>
      </w:r>
      <w:proofErr w:type="spellStart"/>
      <w:r w:rsidRPr="00724B65">
        <w:rPr>
          <w:rFonts w:ascii="Times New Roman" w:eastAsia="Times New Roman" w:hAnsi="Times New Roman" w:cs="Times New Roman"/>
          <w:sz w:val="24"/>
          <w:szCs w:val="24"/>
          <w:lang w:eastAsia="ru-RU"/>
        </w:rPr>
        <w:t>Е.С.Тегерлина</w:t>
      </w:r>
      <w:proofErr w:type="spellEnd"/>
    </w:p>
    <w:p w:rsidR="008E3E45" w:rsidRPr="00724B65" w:rsidRDefault="008E3E45" w:rsidP="008E3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</w:p>
    <w:p w:rsidR="008E3E45" w:rsidRPr="00724B65" w:rsidRDefault="008E3E45" w:rsidP="008E3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E45" w:rsidRPr="00724B65" w:rsidRDefault="008E3E45" w:rsidP="008E3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E45" w:rsidRPr="00724B65" w:rsidRDefault="008E3E45" w:rsidP="008E3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E45" w:rsidRDefault="008E3E45" w:rsidP="008E3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4B65" w:rsidRDefault="00724B65" w:rsidP="008E3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4B65" w:rsidRDefault="00724B65" w:rsidP="008E3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4B65" w:rsidRDefault="00724B65" w:rsidP="008E3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4B65" w:rsidRPr="00724B65" w:rsidRDefault="00724B65" w:rsidP="008E3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E45" w:rsidRPr="00724B65" w:rsidRDefault="008E3E45" w:rsidP="008E3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E45" w:rsidRDefault="008E3E45" w:rsidP="008E3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4B65" w:rsidRDefault="00724B65" w:rsidP="008E3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4B65" w:rsidRDefault="00724B65" w:rsidP="008E3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4B65" w:rsidRPr="00724B65" w:rsidRDefault="00724B65" w:rsidP="008E3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8E3E45" w:rsidRPr="00724B65" w:rsidRDefault="008E3E45" w:rsidP="008E3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E45" w:rsidRPr="00724B65" w:rsidRDefault="008E3E45" w:rsidP="008E3E4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B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 к Решению</w:t>
      </w:r>
    </w:p>
    <w:p w:rsidR="008E3E45" w:rsidRPr="00724B65" w:rsidRDefault="008E3E45" w:rsidP="008E3E45">
      <w:pPr>
        <w:shd w:val="clear" w:color="auto" w:fill="FFFFFF"/>
        <w:tabs>
          <w:tab w:val="left" w:pos="5664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724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тридцать первой сессии</w:t>
      </w:r>
      <w:r w:rsidRPr="00724B6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пятого созыва</w:t>
      </w:r>
    </w:p>
    <w:p w:rsidR="008E3E45" w:rsidRPr="00724B65" w:rsidRDefault="008E3E45" w:rsidP="008E3E45">
      <w:pPr>
        <w:shd w:val="clear" w:color="auto" w:fill="FFFFFF"/>
        <w:tabs>
          <w:tab w:val="left" w:pos="5664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724B6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от 29.07.2019г.          № 6</w:t>
      </w:r>
    </w:p>
    <w:p w:rsidR="008E3E45" w:rsidRPr="00724B65" w:rsidRDefault="008E3E45" w:rsidP="008E3E45">
      <w:pPr>
        <w:shd w:val="clear" w:color="auto" w:fill="FFFFFF"/>
        <w:tabs>
          <w:tab w:val="left" w:pos="5664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</w:p>
    <w:p w:rsidR="008E3E45" w:rsidRPr="00724B65" w:rsidRDefault="008E3E45" w:rsidP="008E3E45">
      <w:pPr>
        <w:shd w:val="clear" w:color="auto" w:fill="FFFFFF"/>
        <w:tabs>
          <w:tab w:val="left" w:leader="underscore" w:pos="152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E45" w:rsidRPr="00724B65" w:rsidRDefault="008E3E45" w:rsidP="008E3E45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45"/>
        <w:gridCol w:w="6895"/>
        <w:gridCol w:w="1856"/>
      </w:tblGrid>
      <w:tr w:rsidR="008E3E45" w:rsidRPr="00724B65" w:rsidTr="00754E34">
        <w:trPr>
          <w:trHeight w:hRule="exact" w:val="1111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E3E45" w:rsidRPr="00724B65" w:rsidRDefault="008E3E45" w:rsidP="00754E34">
            <w:pPr>
              <w:shd w:val="clear" w:color="auto" w:fill="FFFFFF"/>
              <w:spacing w:after="0" w:line="240" w:lineRule="auto"/>
              <w:ind w:left="1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E3E45" w:rsidRPr="00724B65" w:rsidRDefault="008E3E45" w:rsidP="00754E34">
            <w:pPr>
              <w:shd w:val="clear" w:color="auto" w:fill="FFFFFF"/>
              <w:spacing w:after="0" w:line="240" w:lineRule="auto"/>
              <w:ind w:left="557" w:right="5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6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Категория земель и/или разрешенное </w:t>
            </w:r>
            <w:r w:rsidRPr="00724B6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использование земельного участка</w:t>
            </w:r>
          </w:p>
        </w:tc>
        <w:tc>
          <w:tcPr>
            <w:tcW w:w="1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E3E45" w:rsidRPr="00724B65" w:rsidRDefault="008E3E45" w:rsidP="00754E34">
            <w:pPr>
              <w:shd w:val="clear" w:color="auto" w:fill="FFFFFF"/>
              <w:spacing w:after="0" w:line="240" w:lineRule="auto"/>
              <w:ind w:right="16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724B6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Налоговая ставка </w:t>
            </w:r>
          </w:p>
          <w:p w:rsidR="008E3E45" w:rsidRPr="00724B65" w:rsidRDefault="008E3E45" w:rsidP="00754E34">
            <w:pPr>
              <w:shd w:val="clear" w:color="auto" w:fill="FFFFFF"/>
              <w:spacing w:after="0" w:line="240" w:lineRule="auto"/>
              <w:ind w:right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(%)</w:t>
            </w:r>
          </w:p>
        </w:tc>
      </w:tr>
      <w:tr w:rsidR="008E3E45" w:rsidRPr="00724B65" w:rsidTr="00754E34">
        <w:trPr>
          <w:trHeight w:hRule="exact" w:val="1922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E3E45" w:rsidRPr="00724B65" w:rsidRDefault="008E3E45" w:rsidP="00754E34">
            <w:pPr>
              <w:shd w:val="clear" w:color="auto" w:fill="FFFFFF"/>
              <w:spacing w:after="0" w:line="240" w:lineRule="auto"/>
              <w:ind w:left="2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E3E45" w:rsidRPr="00724B65" w:rsidRDefault="008E3E45" w:rsidP="00754E34">
            <w:pPr>
              <w:tabs>
                <w:tab w:val="left" w:pos="54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Земельные участки, отнесенные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производства.</w:t>
            </w:r>
          </w:p>
        </w:tc>
        <w:tc>
          <w:tcPr>
            <w:tcW w:w="1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3E45" w:rsidRPr="00724B65" w:rsidRDefault="008E3E45" w:rsidP="00754E34">
            <w:pPr>
              <w:shd w:val="clear" w:color="auto" w:fill="FFFFFF"/>
              <w:spacing w:after="0" w:line="240" w:lineRule="auto"/>
              <w:ind w:left="12" w:right="12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E45" w:rsidRPr="00724B65" w:rsidRDefault="008E3E45" w:rsidP="00754E34">
            <w:pPr>
              <w:shd w:val="clear" w:color="auto" w:fill="FFFFFF"/>
              <w:spacing w:after="0" w:line="240" w:lineRule="auto"/>
              <w:ind w:left="12" w:right="12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E45" w:rsidRPr="00724B65" w:rsidRDefault="008E3E45" w:rsidP="00754E34">
            <w:pPr>
              <w:shd w:val="clear" w:color="auto" w:fill="FFFFFF"/>
              <w:spacing w:after="0" w:line="240" w:lineRule="auto"/>
              <w:ind w:left="12" w:right="12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E45" w:rsidRPr="00724B65" w:rsidRDefault="008E3E45" w:rsidP="00754E34">
            <w:pPr>
              <w:shd w:val="clear" w:color="auto" w:fill="FFFFFF"/>
              <w:spacing w:after="0" w:line="240" w:lineRule="auto"/>
              <w:ind w:left="12" w:right="12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8E3E45" w:rsidRPr="00724B65" w:rsidTr="00754E34">
        <w:trPr>
          <w:trHeight w:hRule="exact" w:val="2750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E3E45" w:rsidRPr="00724B65" w:rsidRDefault="008E3E45" w:rsidP="00754E34">
            <w:pPr>
              <w:shd w:val="clear" w:color="auto" w:fill="FFFFFF"/>
              <w:spacing w:after="0" w:line="240" w:lineRule="auto"/>
              <w:ind w:left="2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E3E45" w:rsidRPr="00724B65" w:rsidRDefault="008E3E45" w:rsidP="00754E34">
            <w:pPr>
              <w:tabs>
                <w:tab w:val="left" w:pos="54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Земельные участки, занятые жилищным фондом и объектами инженерной инфраструктуры жилищн</w:t>
            </w:r>
            <w:proofErr w:type="gramStart"/>
            <w:r w:rsidRPr="00724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724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строительства.</w:t>
            </w:r>
          </w:p>
        </w:tc>
        <w:tc>
          <w:tcPr>
            <w:tcW w:w="1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3E45" w:rsidRPr="00724B65" w:rsidRDefault="008E3E45" w:rsidP="00754E34">
            <w:pPr>
              <w:shd w:val="clear" w:color="auto" w:fill="FFFFFF"/>
              <w:spacing w:after="0" w:line="240" w:lineRule="auto"/>
              <w:ind w:left="7" w:right="17" w:firstLine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E45" w:rsidRPr="00724B65" w:rsidRDefault="008E3E45" w:rsidP="00754E34">
            <w:pPr>
              <w:shd w:val="clear" w:color="auto" w:fill="FFFFFF"/>
              <w:spacing w:after="0" w:line="240" w:lineRule="auto"/>
              <w:ind w:left="7" w:right="17" w:firstLine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E45" w:rsidRPr="00724B65" w:rsidRDefault="008E3E45" w:rsidP="00754E34">
            <w:pPr>
              <w:shd w:val="clear" w:color="auto" w:fill="FFFFFF"/>
              <w:spacing w:after="0" w:line="240" w:lineRule="auto"/>
              <w:ind w:left="7" w:right="17" w:firstLine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E45" w:rsidRPr="00724B65" w:rsidRDefault="008E3E45" w:rsidP="00754E34">
            <w:pPr>
              <w:shd w:val="clear" w:color="auto" w:fill="FFFFFF"/>
              <w:spacing w:after="0" w:line="240" w:lineRule="auto"/>
              <w:ind w:left="7" w:right="17" w:firstLine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E45" w:rsidRPr="00724B65" w:rsidRDefault="008E3E45" w:rsidP="00754E34">
            <w:pPr>
              <w:shd w:val="clear" w:color="auto" w:fill="FFFFFF"/>
              <w:spacing w:after="0" w:line="240" w:lineRule="auto"/>
              <w:ind w:left="7" w:right="17" w:firstLine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E45" w:rsidRPr="00724B65" w:rsidRDefault="008E3E45" w:rsidP="00754E34">
            <w:pPr>
              <w:shd w:val="clear" w:color="auto" w:fill="FFFFFF"/>
              <w:spacing w:after="0" w:line="240" w:lineRule="auto"/>
              <w:ind w:left="7" w:right="17" w:firstLine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8E3E45" w:rsidRPr="00724B65" w:rsidTr="00754E34">
        <w:trPr>
          <w:trHeight w:hRule="exact" w:val="3357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E3E45" w:rsidRPr="00724B65" w:rsidRDefault="008E3E45" w:rsidP="00754E34">
            <w:pPr>
              <w:shd w:val="clear" w:color="auto" w:fill="FFFFFF"/>
              <w:spacing w:after="0" w:line="240" w:lineRule="auto"/>
              <w:ind w:left="2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E3E45" w:rsidRPr="00724B65" w:rsidRDefault="008E3E45" w:rsidP="00754E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24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Земельные участки, не используемые в предпринимательской деятельности, приобретенные (предоставленные) для ведения личного подсобного хозяйства, садоводства или огородничества, а также земельные участки общего назначения, предусмотренные Федеральным законом от 29 июля 2017 года №217-ФЗ « О ведении гражданами садоводства и огородничества для собственных нужд и о внесении изменений в отдельные законодательные акты Российской Федерации»</w:t>
            </w:r>
            <w:proofErr w:type="gramEnd"/>
          </w:p>
        </w:tc>
        <w:tc>
          <w:tcPr>
            <w:tcW w:w="1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3E45" w:rsidRPr="00724B65" w:rsidRDefault="008E3E45" w:rsidP="00754E34">
            <w:pPr>
              <w:shd w:val="clear" w:color="auto" w:fill="FFFFFF"/>
              <w:spacing w:after="0" w:line="240" w:lineRule="auto"/>
              <w:ind w:right="29" w:hanging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E45" w:rsidRPr="00724B65" w:rsidRDefault="008E3E45" w:rsidP="00754E34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8E3E45" w:rsidRPr="00724B65" w:rsidTr="00754E34">
        <w:trPr>
          <w:trHeight w:hRule="exact" w:val="1554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E3E45" w:rsidRPr="00724B65" w:rsidRDefault="008E3E45" w:rsidP="00754E34">
            <w:pPr>
              <w:shd w:val="clear" w:color="auto" w:fill="FFFFFF"/>
              <w:spacing w:after="0" w:line="240" w:lineRule="auto"/>
              <w:ind w:left="2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E3E45" w:rsidRPr="00724B65" w:rsidRDefault="008E3E45" w:rsidP="00754E34">
            <w:pPr>
              <w:tabs>
                <w:tab w:val="left" w:pos="54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Земельные участки, ограниченные в обороте в соответствии с законодательством Российской Федерации, предоставленные для обеспечения обороны, безопасности и таможенных нужд</w:t>
            </w:r>
          </w:p>
        </w:tc>
        <w:tc>
          <w:tcPr>
            <w:tcW w:w="1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3E45" w:rsidRPr="00724B65" w:rsidRDefault="008E3E45" w:rsidP="00754E34">
            <w:pPr>
              <w:shd w:val="clear" w:color="auto" w:fill="FFFFFF"/>
              <w:spacing w:after="0" w:line="240" w:lineRule="auto"/>
              <w:ind w:right="29" w:hanging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E45" w:rsidRPr="00724B65" w:rsidRDefault="008E3E45" w:rsidP="00754E34">
            <w:pPr>
              <w:shd w:val="clear" w:color="auto" w:fill="FFFFFF"/>
              <w:spacing w:after="0" w:line="240" w:lineRule="auto"/>
              <w:ind w:right="29" w:hanging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E45" w:rsidRPr="00724B65" w:rsidRDefault="008E3E45" w:rsidP="00754E34">
            <w:pPr>
              <w:shd w:val="clear" w:color="auto" w:fill="FFFFFF"/>
              <w:spacing w:after="0" w:line="240" w:lineRule="auto"/>
              <w:ind w:right="29" w:hanging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8E3E45" w:rsidRPr="00724B65" w:rsidTr="00754E34">
        <w:trPr>
          <w:trHeight w:hRule="exact" w:val="862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E3E45" w:rsidRPr="00724B65" w:rsidRDefault="008E3E45" w:rsidP="00754E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5</w:t>
            </w:r>
          </w:p>
        </w:tc>
        <w:tc>
          <w:tcPr>
            <w:tcW w:w="6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3E45" w:rsidRPr="00724B65" w:rsidRDefault="008E3E45" w:rsidP="00754E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E45" w:rsidRPr="00724B65" w:rsidRDefault="008E3E45" w:rsidP="00754E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земельные участки</w:t>
            </w:r>
          </w:p>
        </w:tc>
        <w:tc>
          <w:tcPr>
            <w:tcW w:w="1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3E45" w:rsidRPr="00724B65" w:rsidRDefault="008E3E45" w:rsidP="00754E34">
            <w:pPr>
              <w:shd w:val="clear" w:color="auto" w:fill="FFFFFF"/>
              <w:spacing w:after="0" w:line="240" w:lineRule="auto"/>
              <w:ind w:right="34" w:hanging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3E45" w:rsidRPr="00724B65" w:rsidRDefault="008E3E45" w:rsidP="00754E34">
            <w:pPr>
              <w:shd w:val="clear" w:color="auto" w:fill="FFFFFF"/>
              <w:spacing w:after="0" w:line="240" w:lineRule="auto"/>
              <w:ind w:right="34" w:hanging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</w:tbl>
    <w:p w:rsidR="008E3E45" w:rsidRPr="00724B65" w:rsidRDefault="008E3E45" w:rsidP="008E3E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E45" w:rsidRPr="00724B65" w:rsidRDefault="008E3E45" w:rsidP="008E3E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E45" w:rsidRPr="00724B65" w:rsidRDefault="008E3E45" w:rsidP="008E3E4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4316E" w:rsidRPr="00724B65" w:rsidRDefault="0054316E" w:rsidP="008E3E4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4316E" w:rsidRPr="00724B65" w:rsidSect="00601097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EB5" w:rsidRDefault="00A72EB5" w:rsidP="0054316E">
      <w:pPr>
        <w:spacing w:after="0" w:line="240" w:lineRule="auto"/>
      </w:pPr>
      <w:r>
        <w:separator/>
      </w:r>
    </w:p>
  </w:endnote>
  <w:endnote w:type="continuationSeparator" w:id="0">
    <w:p w:rsidR="00A72EB5" w:rsidRDefault="00A72EB5" w:rsidP="00543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EB5" w:rsidRDefault="00A72EB5" w:rsidP="0054316E">
      <w:pPr>
        <w:spacing w:after="0" w:line="240" w:lineRule="auto"/>
      </w:pPr>
      <w:r>
        <w:separator/>
      </w:r>
    </w:p>
  </w:footnote>
  <w:footnote w:type="continuationSeparator" w:id="0">
    <w:p w:rsidR="00A72EB5" w:rsidRDefault="00A72EB5" w:rsidP="005431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F1617D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i w:val="0"/>
      </w:rPr>
    </w:lvl>
  </w:abstractNum>
  <w:abstractNum w:abstractNumId="3">
    <w:nsid w:val="01C221E5"/>
    <w:multiLevelType w:val="multilevel"/>
    <w:tmpl w:val="108ACC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BE1C24"/>
    <w:multiLevelType w:val="hybridMultilevel"/>
    <w:tmpl w:val="AFBC48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5AE1C9A"/>
    <w:multiLevelType w:val="hybridMultilevel"/>
    <w:tmpl w:val="1E04F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422911"/>
    <w:multiLevelType w:val="hybridMultilevel"/>
    <w:tmpl w:val="357AE5FC"/>
    <w:lvl w:ilvl="0" w:tplc="C0E80CA4">
      <w:start w:val="1"/>
      <w:numFmt w:val="decimal"/>
      <w:lvlText w:val="%1."/>
      <w:lvlJc w:val="left"/>
      <w:pPr>
        <w:ind w:left="810" w:hanging="360"/>
      </w:p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lowerRoman"/>
      <w:lvlText w:val="%3."/>
      <w:lvlJc w:val="right"/>
      <w:pPr>
        <w:ind w:left="2250" w:hanging="180"/>
      </w:pPr>
    </w:lvl>
    <w:lvl w:ilvl="3" w:tplc="0419000F">
      <w:start w:val="1"/>
      <w:numFmt w:val="decimal"/>
      <w:lvlText w:val="%4."/>
      <w:lvlJc w:val="left"/>
      <w:pPr>
        <w:ind w:left="2970" w:hanging="360"/>
      </w:pPr>
    </w:lvl>
    <w:lvl w:ilvl="4" w:tplc="04190019">
      <w:start w:val="1"/>
      <w:numFmt w:val="lowerLetter"/>
      <w:lvlText w:val="%5."/>
      <w:lvlJc w:val="left"/>
      <w:pPr>
        <w:ind w:left="3690" w:hanging="360"/>
      </w:pPr>
    </w:lvl>
    <w:lvl w:ilvl="5" w:tplc="0419001B">
      <w:start w:val="1"/>
      <w:numFmt w:val="lowerRoman"/>
      <w:lvlText w:val="%6."/>
      <w:lvlJc w:val="right"/>
      <w:pPr>
        <w:ind w:left="4410" w:hanging="180"/>
      </w:pPr>
    </w:lvl>
    <w:lvl w:ilvl="6" w:tplc="0419000F">
      <w:start w:val="1"/>
      <w:numFmt w:val="decimal"/>
      <w:lvlText w:val="%7."/>
      <w:lvlJc w:val="left"/>
      <w:pPr>
        <w:ind w:left="5130" w:hanging="360"/>
      </w:pPr>
    </w:lvl>
    <w:lvl w:ilvl="7" w:tplc="04190019">
      <w:start w:val="1"/>
      <w:numFmt w:val="lowerLetter"/>
      <w:lvlText w:val="%8."/>
      <w:lvlJc w:val="left"/>
      <w:pPr>
        <w:ind w:left="5850" w:hanging="360"/>
      </w:pPr>
    </w:lvl>
    <w:lvl w:ilvl="8" w:tplc="0419001B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1AD357F9"/>
    <w:multiLevelType w:val="hybridMultilevel"/>
    <w:tmpl w:val="2EAE1696"/>
    <w:lvl w:ilvl="0" w:tplc="97F88B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37F7613"/>
    <w:multiLevelType w:val="hybridMultilevel"/>
    <w:tmpl w:val="4252A78E"/>
    <w:lvl w:ilvl="0" w:tplc="BEE259A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2E5834B7"/>
    <w:multiLevelType w:val="hybridMultilevel"/>
    <w:tmpl w:val="3D90489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F4B0BC1"/>
    <w:multiLevelType w:val="hybridMultilevel"/>
    <w:tmpl w:val="2BB8A96A"/>
    <w:lvl w:ilvl="0" w:tplc="FF3671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B84FB5"/>
    <w:multiLevelType w:val="hybridMultilevel"/>
    <w:tmpl w:val="BA025CD4"/>
    <w:lvl w:ilvl="0" w:tplc="4F6EB34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3AC9772B"/>
    <w:multiLevelType w:val="multilevel"/>
    <w:tmpl w:val="E8104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9E6B61"/>
    <w:multiLevelType w:val="hybridMultilevel"/>
    <w:tmpl w:val="9AF674AA"/>
    <w:lvl w:ilvl="0" w:tplc="CE22A570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C011FD3"/>
    <w:multiLevelType w:val="multilevel"/>
    <w:tmpl w:val="5238C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FA0F5D"/>
    <w:multiLevelType w:val="hybridMultilevel"/>
    <w:tmpl w:val="0BFC0102"/>
    <w:lvl w:ilvl="0" w:tplc="A79CAE94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6">
    <w:nsid w:val="43C64E69"/>
    <w:multiLevelType w:val="hybridMultilevel"/>
    <w:tmpl w:val="7CBCA6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63B19B5"/>
    <w:multiLevelType w:val="hybridMultilevel"/>
    <w:tmpl w:val="51BC1E2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582F39"/>
    <w:multiLevelType w:val="multilevel"/>
    <w:tmpl w:val="FE105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F8B44D7"/>
    <w:multiLevelType w:val="hybridMultilevel"/>
    <w:tmpl w:val="96FCC50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BF3E25"/>
    <w:multiLevelType w:val="multilevel"/>
    <w:tmpl w:val="A1E2F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63E62C3"/>
    <w:multiLevelType w:val="multilevel"/>
    <w:tmpl w:val="4ED0D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8144EAC"/>
    <w:multiLevelType w:val="multilevel"/>
    <w:tmpl w:val="D1704F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879548A"/>
    <w:multiLevelType w:val="hybridMultilevel"/>
    <w:tmpl w:val="F7DC54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196445"/>
    <w:multiLevelType w:val="multilevel"/>
    <w:tmpl w:val="2EBAEC14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5" w:hanging="2160"/>
      </w:pPr>
      <w:rPr>
        <w:rFonts w:hint="default"/>
      </w:rPr>
    </w:lvl>
  </w:abstractNum>
  <w:abstractNum w:abstractNumId="25">
    <w:nsid w:val="5EEF33AA"/>
    <w:multiLevelType w:val="multilevel"/>
    <w:tmpl w:val="70480E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hint="default"/>
      </w:rPr>
    </w:lvl>
  </w:abstractNum>
  <w:abstractNum w:abstractNumId="26">
    <w:nsid w:val="67F737E2"/>
    <w:multiLevelType w:val="hybridMultilevel"/>
    <w:tmpl w:val="D684251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1E36EF3"/>
    <w:multiLevelType w:val="multilevel"/>
    <w:tmpl w:val="6B9E0DA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7AC36CD0"/>
    <w:multiLevelType w:val="hybridMultilevel"/>
    <w:tmpl w:val="A366E82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28"/>
        </w:tabs>
        <w:ind w:left="9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DE7593C"/>
    <w:multiLevelType w:val="hybridMultilevel"/>
    <w:tmpl w:val="9B5E0716"/>
    <w:lvl w:ilvl="0" w:tplc="4D8ED8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28"/>
  </w:num>
  <w:num w:numId="3">
    <w:abstractNumId w:val="19"/>
  </w:num>
  <w:num w:numId="4">
    <w:abstractNumId w:val="11"/>
  </w:num>
  <w:num w:numId="5">
    <w:abstractNumId w:val="7"/>
  </w:num>
  <w:num w:numId="6">
    <w:abstractNumId w:val="29"/>
  </w:num>
  <w:num w:numId="7">
    <w:abstractNumId w:val="26"/>
  </w:num>
  <w:num w:numId="8">
    <w:abstractNumId w:val="2"/>
  </w:num>
  <w:num w:numId="9">
    <w:abstractNumId w:val="13"/>
  </w:num>
  <w:num w:numId="10">
    <w:abstractNumId w:val="23"/>
  </w:num>
  <w:num w:numId="11">
    <w:abstractNumId w:val="9"/>
  </w:num>
  <w:num w:numId="12">
    <w:abstractNumId w:val="17"/>
  </w:num>
  <w:num w:numId="13">
    <w:abstractNumId w:val="22"/>
  </w:num>
  <w:num w:numId="14">
    <w:abstractNumId w:val="18"/>
  </w:num>
  <w:num w:numId="15">
    <w:abstractNumId w:val="14"/>
  </w:num>
  <w:num w:numId="16">
    <w:abstractNumId w:val="20"/>
  </w:num>
  <w:num w:numId="17">
    <w:abstractNumId w:val="3"/>
  </w:num>
  <w:num w:numId="18">
    <w:abstractNumId w:val="21"/>
    <w:lvlOverride w:ilvl="0">
      <w:startOverride w:val="4"/>
    </w:lvlOverride>
  </w:num>
  <w:num w:numId="19">
    <w:abstractNumId w:val="12"/>
    <w:lvlOverride w:ilvl="0">
      <w:startOverride w:val="5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5"/>
  </w:num>
  <w:num w:numId="23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7"/>
  </w:num>
  <w:num w:numId="26">
    <w:abstractNumId w:val="4"/>
  </w:num>
  <w:num w:numId="27">
    <w:abstractNumId w:val="24"/>
  </w:num>
  <w:num w:numId="28">
    <w:abstractNumId w:val="25"/>
  </w:num>
  <w:num w:numId="29">
    <w:abstractNumId w:val="0"/>
  </w:num>
  <w:num w:numId="30">
    <w:abstractNumId w:val="0"/>
    <w:lvlOverride w:ilvl="0">
      <w:lvl w:ilvl="0">
        <w:numFmt w:val="bullet"/>
        <w:lvlText w:val="•"/>
        <w:legacy w:legacy="1" w:legacySpace="0" w:legacyIndent="22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numFmt w:val="bullet"/>
        <w:lvlText w:val="•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2">
    <w:abstractNumId w:val="6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56"/>
    <w:rsid w:val="00051B56"/>
    <w:rsid w:val="00065F95"/>
    <w:rsid w:val="000F217E"/>
    <w:rsid w:val="00186AD2"/>
    <w:rsid w:val="001E32D2"/>
    <w:rsid w:val="0040034E"/>
    <w:rsid w:val="0041313A"/>
    <w:rsid w:val="0054316E"/>
    <w:rsid w:val="00601097"/>
    <w:rsid w:val="00724B65"/>
    <w:rsid w:val="008E3E45"/>
    <w:rsid w:val="0092180B"/>
    <w:rsid w:val="00A72EB5"/>
    <w:rsid w:val="00E90908"/>
    <w:rsid w:val="00F81386"/>
    <w:rsid w:val="00FC646A"/>
    <w:rsid w:val="00FC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386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uiPriority w:val="99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uiPriority w:val="99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386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uiPriority w:val="99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uiPriority w:val="99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517</Words>
  <Characters>2952</Characters>
  <Application>Microsoft Office Word</Application>
  <DocSecurity>0</DocSecurity>
  <Lines>24</Lines>
  <Paragraphs>6</Paragraphs>
  <ScaleCrop>false</ScaleCrop>
  <Company/>
  <LinksUpToDate>false</LinksUpToDate>
  <CharactersWithSpaces>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2019-01-18T04:19:00Z</dcterms:created>
  <dcterms:modified xsi:type="dcterms:W3CDTF">2019-08-14T07:19:00Z</dcterms:modified>
</cp:coreProperties>
</file>