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8DD" w:rsidRPr="008660BA" w:rsidRDefault="00C578DD" w:rsidP="006457A7">
      <w:pPr>
        <w:rPr>
          <w:rFonts w:ascii="Times New Roman" w:hAnsi="Times New Roman" w:cs="Times New Roman"/>
          <w:sz w:val="24"/>
          <w:szCs w:val="24"/>
        </w:rPr>
      </w:pPr>
    </w:p>
    <w:p w:rsidR="00C578DD" w:rsidRPr="008660BA" w:rsidRDefault="00C578DD" w:rsidP="00C578DD">
      <w:pPr>
        <w:widowControl w:val="0"/>
        <w:autoSpaceDE w:val="0"/>
        <w:autoSpaceDN w:val="0"/>
        <w:adjustRightInd w:val="0"/>
        <w:spacing w:after="0" w:line="240" w:lineRule="auto"/>
        <w:ind w:firstLine="676"/>
        <w:jc w:val="center"/>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СОВЕТ ДЕПУТАТОВ </w:t>
      </w:r>
    </w:p>
    <w:p w:rsidR="00C578DD" w:rsidRPr="008660BA" w:rsidRDefault="00C578DD" w:rsidP="00C578DD">
      <w:pPr>
        <w:widowControl w:val="0"/>
        <w:autoSpaceDE w:val="0"/>
        <w:autoSpaceDN w:val="0"/>
        <w:adjustRightInd w:val="0"/>
        <w:spacing w:after="0" w:line="240" w:lineRule="auto"/>
        <w:ind w:firstLine="676"/>
        <w:jc w:val="center"/>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ВЕСНЯНСКОГО СЕЛЬСОВЕТА</w:t>
      </w:r>
    </w:p>
    <w:p w:rsidR="00C578DD" w:rsidRPr="008660BA" w:rsidRDefault="00C578DD" w:rsidP="00C578DD">
      <w:pPr>
        <w:widowControl w:val="0"/>
        <w:autoSpaceDE w:val="0"/>
        <w:autoSpaceDN w:val="0"/>
        <w:adjustRightInd w:val="0"/>
        <w:spacing w:after="0" w:line="240" w:lineRule="auto"/>
        <w:ind w:firstLine="676"/>
        <w:jc w:val="center"/>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КУЙБЫШЕВСКОГО РАЙОНА </w:t>
      </w:r>
    </w:p>
    <w:p w:rsidR="00C578DD" w:rsidRPr="008660BA" w:rsidRDefault="00C578DD" w:rsidP="00C578DD">
      <w:pPr>
        <w:widowControl w:val="0"/>
        <w:autoSpaceDE w:val="0"/>
        <w:autoSpaceDN w:val="0"/>
        <w:adjustRightInd w:val="0"/>
        <w:spacing w:after="0" w:line="240" w:lineRule="auto"/>
        <w:ind w:firstLine="676"/>
        <w:jc w:val="center"/>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НОВОСИБИРСКОЙ ОБЛАСТИ</w:t>
      </w:r>
    </w:p>
    <w:p w:rsidR="00C578DD" w:rsidRPr="008660BA" w:rsidRDefault="00C578DD" w:rsidP="00C578DD">
      <w:pPr>
        <w:widowControl w:val="0"/>
        <w:autoSpaceDE w:val="0"/>
        <w:autoSpaceDN w:val="0"/>
        <w:adjustRightInd w:val="0"/>
        <w:spacing w:after="0" w:line="240" w:lineRule="auto"/>
        <w:ind w:firstLine="676"/>
        <w:jc w:val="center"/>
        <w:rPr>
          <w:rFonts w:ascii="Times New Roman" w:eastAsia="Times New Roman" w:hAnsi="Times New Roman" w:cs="Times New Roman"/>
          <w:sz w:val="24"/>
          <w:szCs w:val="24"/>
          <w:lang w:eastAsia="ru-RU"/>
        </w:rPr>
      </w:pPr>
      <w:bookmarkStart w:id="0" w:name="_GoBack"/>
      <w:bookmarkEnd w:id="0"/>
    </w:p>
    <w:p w:rsidR="00C578DD" w:rsidRPr="008660BA" w:rsidRDefault="00C578DD" w:rsidP="00C578DD">
      <w:pPr>
        <w:widowControl w:val="0"/>
        <w:autoSpaceDE w:val="0"/>
        <w:autoSpaceDN w:val="0"/>
        <w:adjustRightInd w:val="0"/>
        <w:spacing w:after="0" w:line="240" w:lineRule="auto"/>
        <w:ind w:firstLine="700"/>
        <w:jc w:val="center"/>
        <w:rPr>
          <w:rFonts w:ascii="Times New Roman" w:eastAsia="Times New Roman" w:hAnsi="Times New Roman" w:cs="Times New Roman"/>
          <w:sz w:val="24"/>
          <w:szCs w:val="24"/>
          <w:lang w:eastAsia="ru-RU"/>
        </w:rPr>
      </w:pPr>
      <w:proofErr w:type="gramStart"/>
      <w:r w:rsidRPr="008660BA">
        <w:rPr>
          <w:rFonts w:ascii="Times New Roman" w:eastAsia="Times New Roman" w:hAnsi="Times New Roman" w:cs="Times New Roman"/>
          <w:sz w:val="24"/>
          <w:szCs w:val="24"/>
          <w:lang w:eastAsia="ru-RU"/>
        </w:rPr>
        <w:t>Р</w:t>
      </w:r>
      <w:proofErr w:type="gramEnd"/>
      <w:r w:rsidRPr="008660BA">
        <w:rPr>
          <w:rFonts w:ascii="Times New Roman" w:eastAsia="Times New Roman" w:hAnsi="Times New Roman" w:cs="Times New Roman"/>
          <w:sz w:val="24"/>
          <w:szCs w:val="24"/>
          <w:lang w:eastAsia="ru-RU"/>
        </w:rPr>
        <w:t xml:space="preserve"> Е Ш Е Н И Е</w:t>
      </w:r>
    </w:p>
    <w:p w:rsidR="00C578DD" w:rsidRPr="008660BA" w:rsidRDefault="00C578DD" w:rsidP="00C578DD">
      <w:pPr>
        <w:widowControl w:val="0"/>
        <w:autoSpaceDE w:val="0"/>
        <w:autoSpaceDN w:val="0"/>
        <w:adjustRightInd w:val="0"/>
        <w:spacing w:after="0" w:line="240" w:lineRule="auto"/>
        <w:ind w:firstLine="676"/>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w:t>
      </w:r>
      <w:r w:rsidR="008660BA">
        <w:rPr>
          <w:rFonts w:ascii="Times New Roman" w:eastAsia="Times New Roman" w:hAnsi="Times New Roman" w:cs="Times New Roman"/>
          <w:sz w:val="24"/>
          <w:szCs w:val="24"/>
          <w:lang w:eastAsia="ru-RU"/>
        </w:rPr>
        <w:t xml:space="preserve">        </w:t>
      </w:r>
      <w:r w:rsidRPr="008660BA">
        <w:rPr>
          <w:rFonts w:ascii="Times New Roman" w:eastAsia="Times New Roman" w:hAnsi="Times New Roman" w:cs="Times New Roman"/>
          <w:sz w:val="24"/>
          <w:szCs w:val="24"/>
          <w:lang w:eastAsia="ru-RU"/>
        </w:rPr>
        <w:t xml:space="preserve">   50-й сессии</w:t>
      </w:r>
    </w:p>
    <w:p w:rsidR="00C578DD" w:rsidRPr="008660BA" w:rsidRDefault="00C578DD" w:rsidP="00C578DD">
      <w:pPr>
        <w:widowControl w:val="0"/>
        <w:autoSpaceDE w:val="0"/>
        <w:autoSpaceDN w:val="0"/>
        <w:adjustRightInd w:val="0"/>
        <w:spacing w:after="0" w:line="240" w:lineRule="auto"/>
        <w:ind w:firstLine="676"/>
        <w:jc w:val="center"/>
        <w:rPr>
          <w:rFonts w:ascii="Times New Roman" w:eastAsia="Times New Roman" w:hAnsi="Times New Roman" w:cs="Times New Roman"/>
          <w:sz w:val="24"/>
          <w:szCs w:val="24"/>
          <w:lang w:eastAsia="ru-RU"/>
        </w:rPr>
      </w:pPr>
    </w:p>
    <w:p w:rsidR="00C578DD" w:rsidRPr="008660BA" w:rsidRDefault="00C578DD" w:rsidP="00C578DD">
      <w:pPr>
        <w:spacing w:after="0" w:line="240" w:lineRule="auto"/>
        <w:rPr>
          <w:rFonts w:ascii="Times New Roman" w:eastAsia="Times New Roman" w:hAnsi="Times New Roman" w:cs="Times New Roman"/>
          <w:sz w:val="24"/>
          <w:szCs w:val="24"/>
          <w:lang w:eastAsia="ru-RU"/>
        </w:rPr>
      </w:pPr>
    </w:p>
    <w:p w:rsidR="00C578DD" w:rsidRPr="008660BA" w:rsidRDefault="00C578DD" w:rsidP="00C578DD">
      <w:pPr>
        <w:spacing w:after="0" w:line="240" w:lineRule="auto"/>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от 26.12.2019                                                                                                № 5</w:t>
      </w:r>
    </w:p>
    <w:p w:rsidR="00C578DD" w:rsidRPr="008660BA" w:rsidRDefault="00C578DD" w:rsidP="00C578DD">
      <w:pPr>
        <w:widowControl w:val="0"/>
        <w:autoSpaceDE w:val="0"/>
        <w:autoSpaceDN w:val="0"/>
        <w:adjustRightInd w:val="0"/>
        <w:spacing w:after="0" w:line="240" w:lineRule="auto"/>
        <w:ind w:firstLine="700"/>
        <w:jc w:val="center"/>
        <w:rPr>
          <w:rFonts w:ascii="Times New Roman" w:eastAsia="Times New Roman" w:hAnsi="Times New Roman" w:cs="Times New Roman"/>
          <w:sz w:val="24"/>
          <w:szCs w:val="24"/>
          <w:lang w:eastAsia="ru-RU"/>
        </w:rPr>
      </w:pPr>
    </w:p>
    <w:p w:rsidR="00C578DD" w:rsidRPr="008660BA" w:rsidRDefault="00C578DD" w:rsidP="00C578DD">
      <w:pPr>
        <w:widowControl w:val="0"/>
        <w:autoSpaceDE w:val="0"/>
        <w:autoSpaceDN w:val="0"/>
        <w:adjustRightInd w:val="0"/>
        <w:spacing w:after="0" w:line="240" w:lineRule="auto"/>
        <w:ind w:firstLine="700"/>
        <w:jc w:val="center"/>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п. Веснянка</w:t>
      </w:r>
    </w:p>
    <w:p w:rsidR="00C578DD" w:rsidRPr="008660BA" w:rsidRDefault="00C578DD" w:rsidP="00C578DD">
      <w:pPr>
        <w:spacing w:after="0" w:line="240" w:lineRule="auto"/>
        <w:rPr>
          <w:rFonts w:ascii="Times New Roman" w:eastAsia="Times New Roman" w:hAnsi="Times New Roman" w:cs="Times New Roman"/>
          <w:sz w:val="24"/>
          <w:szCs w:val="24"/>
          <w:lang w:eastAsia="ru-RU"/>
        </w:rPr>
      </w:pPr>
    </w:p>
    <w:p w:rsidR="00C578DD" w:rsidRPr="008660BA" w:rsidRDefault="00C578DD" w:rsidP="00C578DD">
      <w:pPr>
        <w:shd w:val="clear" w:color="auto" w:fill="FFFFFF"/>
        <w:spacing w:after="0" w:line="240" w:lineRule="auto"/>
        <w:jc w:val="center"/>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bCs/>
          <w:sz w:val="24"/>
          <w:szCs w:val="24"/>
          <w:lang w:eastAsia="ru-RU"/>
        </w:rPr>
        <w:t xml:space="preserve">Об утверждении Правил </w:t>
      </w:r>
      <w:r w:rsidRPr="008660BA">
        <w:rPr>
          <w:rFonts w:ascii="Times New Roman" w:eastAsia="Times New Roman" w:hAnsi="Times New Roman" w:cs="Times New Roman"/>
          <w:b/>
          <w:sz w:val="24"/>
          <w:szCs w:val="24"/>
          <w:lang w:eastAsia="ru-RU"/>
        </w:rPr>
        <w:t xml:space="preserve">благоустройства на территории </w:t>
      </w:r>
      <w:proofErr w:type="spellStart"/>
      <w:r w:rsidRPr="008660BA">
        <w:rPr>
          <w:rFonts w:ascii="Times New Roman" w:eastAsia="Times New Roman" w:hAnsi="Times New Roman" w:cs="Times New Roman"/>
          <w:b/>
          <w:sz w:val="24"/>
          <w:szCs w:val="24"/>
          <w:lang w:eastAsia="ru-RU"/>
        </w:rPr>
        <w:t>Веснянского</w:t>
      </w:r>
      <w:proofErr w:type="spellEnd"/>
      <w:r w:rsidRPr="008660BA">
        <w:rPr>
          <w:rFonts w:ascii="Times New Roman" w:eastAsia="Times New Roman" w:hAnsi="Times New Roman" w:cs="Times New Roman"/>
          <w:b/>
          <w:sz w:val="24"/>
          <w:szCs w:val="24"/>
          <w:lang w:eastAsia="ru-RU"/>
        </w:rPr>
        <w:t xml:space="preserve"> </w:t>
      </w:r>
    </w:p>
    <w:p w:rsidR="00C578DD" w:rsidRPr="008660BA" w:rsidRDefault="00C578DD" w:rsidP="00C578DD">
      <w:pPr>
        <w:shd w:val="clear" w:color="auto" w:fill="FFFFFF"/>
        <w:spacing w:after="100" w:afterAutospacing="1" w:line="240" w:lineRule="auto"/>
        <w:jc w:val="center"/>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 xml:space="preserve">  сельсовета Куйбышевского района Новосибирской области</w:t>
      </w:r>
    </w:p>
    <w:p w:rsidR="00C578DD" w:rsidRPr="008660BA" w:rsidRDefault="00C578DD" w:rsidP="00C578DD">
      <w:pPr>
        <w:shd w:val="clear" w:color="auto" w:fill="FFFFFF"/>
        <w:tabs>
          <w:tab w:val="left" w:pos="9355"/>
        </w:tabs>
        <w:spacing w:after="0" w:line="240" w:lineRule="auto"/>
        <w:ind w:right="-6" w:firstLine="709"/>
        <w:jc w:val="both"/>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sz w:val="24"/>
          <w:szCs w:val="24"/>
          <w:lang w:eastAsia="ru-RU"/>
        </w:rPr>
        <w:t>В соответствии с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в соответствии с   Методическими рекомендациями по разработке норм и правил по благоустройству территорий поселений, городских округов, внутригородских районов, утвержденными приказом Министерства строительства и жилищно-коммунального хозяйства от 13.04.2017 года № 711/</w:t>
      </w:r>
      <w:proofErr w:type="spellStart"/>
      <w:proofErr w:type="gramStart"/>
      <w:r w:rsidRPr="008660BA">
        <w:rPr>
          <w:rFonts w:ascii="Times New Roman" w:eastAsia="Times New Roman" w:hAnsi="Times New Roman" w:cs="Times New Roman"/>
          <w:sz w:val="24"/>
          <w:szCs w:val="24"/>
          <w:lang w:eastAsia="ru-RU"/>
        </w:rPr>
        <w:t>пр</w:t>
      </w:r>
      <w:proofErr w:type="spellEnd"/>
      <w:proofErr w:type="gramEnd"/>
      <w:r w:rsidRPr="008660BA">
        <w:rPr>
          <w:rFonts w:ascii="Times New Roman" w:eastAsia="Times New Roman" w:hAnsi="Times New Roman" w:cs="Times New Roman"/>
          <w:sz w:val="24"/>
          <w:szCs w:val="24"/>
          <w:lang w:eastAsia="ru-RU"/>
        </w:rPr>
        <w:t xml:space="preserve">, законом Новосибирской области № 99-ОЗ от 14 февраля 2003 года «Об административных правонарушениях в Новосибирской области»,  Совет депутатов </w:t>
      </w:r>
    </w:p>
    <w:p w:rsidR="00C578DD" w:rsidRPr="008660BA" w:rsidRDefault="00C578DD" w:rsidP="00C578DD">
      <w:pPr>
        <w:shd w:val="clear" w:color="auto" w:fill="FFFFFF"/>
        <w:tabs>
          <w:tab w:val="left" w:pos="9355"/>
        </w:tabs>
        <w:spacing w:after="0" w:line="240" w:lineRule="auto"/>
        <w:ind w:right="-6" w:firstLine="709"/>
        <w:jc w:val="both"/>
        <w:rPr>
          <w:rFonts w:ascii="Times New Roman" w:eastAsia="Times New Roman" w:hAnsi="Times New Roman" w:cs="Times New Roman"/>
          <w:spacing w:val="-9"/>
          <w:sz w:val="24"/>
          <w:szCs w:val="24"/>
          <w:lang w:eastAsia="ru-RU"/>
        </w:rPr>
      </w:pPr>
      <w:r w:rsidRPr="008660BA">
        <w:rPr>
          <w:rFonts w:ascii="Times New Roman" w:eastAsia="Times New Roman" w:hAnsi="Times New Roman" w:cs="Times New Roman"/>
          <w:b/>
          <w:sz w:val="24"/>
          <w:szCs w:val="24"/>
          <w:lang w:eastAsia="ru-RU"/>
        </w:rPr>
        <w:t>РЕШИЛ:</w:t>
      </w:r>
    </w:p>
    <w:p w:rsidR="00C578DD" w:rsidRPr="008660BA" w:rsidRDefault="00C578DD" w:rsidP="00C578DD">
      <w:p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8660BA">
        <w:rPr>
          <w:rFonts w:ascii="Times New Roman" w:eastAsia="Times New Roman" w:hAnsi="Times New Roman" w:cs="Times New Roman"/>
          <w:bCs/>
          <w:iCs/>
          <w:sz w:val="24"/>
          <w:szCs w:val="24"/>
          <w:lang w:eastAsia="ru-RU"/>
        </w:rPr>
        <w:t xml:space="preserve">1. Утвердить прилагаемые Правила благоустройства на территории </w:t>
      </w:r>
      <w:proofErr w:type="spellStart"/>
      <w:r w:rsidRPr="008660BA">
        <w:rPr>
          <w:rFonts w:ascii="Times New Roman" w:eastAsia="Times New Roman" w:hAnsi="Times New Roman" w:cs="Times New Roman"/>
          <w:bCs/>
          <w:iCs/>
          <w:sz w:val="24"/>
          <w:szCs w:val="24"/>
          <w:lang w:eastAsia="ru-RU"/>
        </w:rPr>
        <w:t>Веснянского</w:t>
      </w:r>
      <w:proofErr w:type="spellEnd"/>
      <w:r w:rsidRPr="008660BA">
        <w:rPr>
          <w:rFonts w:ascii="Times New Roman" w:eastAsia="Times New Roman" w:hAnsi="Times New Roman" w:cs="Times New Roman"/>
          <w:bCs/>
          <w:iCs/>
          <w:sz w:val="24"/>
          <w:szCs w:val="24"/>
          <w:lang w:eastAsia="ru-RU"/>
        </w:rPr>
        <w:t xml:space="preserve"> сельсовета Куйбышевского района Новосибирской области.</w:t>
      </w:r>
    </w:p>
    <w:p w:rsidR="00C578DD" w:rsidRPr="008660BA" w:rsidRDefault="00C578DD" w:rsidP="00C578DD">
      <w:p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8660BA">
        <w:rPr>
          <w:rFonts w:ascii="Times New Roman" w:eastAsia="Times New Roman" w:hAnsi="Times New Roman" w:cs="Times New Roman"/>
          <w:bCs/>
          <w:iCs/>
          <w:sz w:val="24"/>
          <w:szCs w:val="24"/>
          <w:lang w:eastAsia="ru-RU"/>
        </w:rPr>
        <w:t xml:space="preserve">2. Признать утратившими силу Решение 42-й сессии Совета депутатов </w:t>
      </w:r>
      <w:proofErr w:type="spellStart"/>
      <w:r w:rsidRPr="008660BA">
        <w:rPr>
          <w:rFonts w:ascii="Times New Roman" w:eastAsia="Times New Roman" w:hAnsi="Times New Roman" w:cs="Times New Roman"/>
          <w:bCs/>
          <w:iCs/>
          <w:sz w:val="24"/>
          <w:szCs w:val="24"/>
          <w:lang w:eastAsia="ru-RU"/>
        </w:rPr>
        <w:t>Веснянского</w:t>
      </w:r>
      <w:proofErr w:type="spellEnd"/>
      <w:r w:rsidRPr="008660BA">
        <w:rPr>
          <w:rFonts w:ascii="Times New Roman" w:eastAsia="Times New Roman" w:hAnsi="Times New Roman" w:cs="Times New Roman"/>
          <w:bCs/>
          <w:iCs/>
          <w:sz w:val="24"/>
          <w:szCs w:val="24"/>
          <w:lang w:eastAsia="ru-RU"/>
        </w:rPr>
        <w:t xml:space="preserve"> сельсовета   Куйбышевского района Новосиби</w:t>
      </w:r>
      <w:r w:rsidR="00B167CE" w:rsidRPr="008660BA">
        <w:rPr>
          <w:rFonts w:ascii="Times New Roman" w:eastAsia="Times New Roman" w:hAnsi="Times New Roman" w:cs="Times New Roman"/>
          <w:bCs/>
          <w:iCs/>
          <w:sz w:val="24"/>
          <w:szCs w:val="24"/>
          <w:lang w:eastAsia="ru-RU"/>
        </w:rPr>
        <w:t>рской области от 29.05.2019 № 12</w:t>
      </w:r>
      <w:r w:rsidRPr="008660BA">
        <w:rPr>
          <w:rFonts w:ascii="Times New Roman" w:eastAsia="Times New Roman" w:hAnsi="Times New Roman" w:cs="Times New Roman"/>
          <w:bCs/>
          <w:iCs/>
          <w:sz w:val="24"/>
          <w:szCs w:val="24"/>
          <w:lang w:eastAsia="ru-RU"/>
        </w:rPr>
        <w:t xml:space="preserve"> «Об утверждении правил благоустройства территории </w:t>
      </w:r>
      <w:proofErr w:type="spellStart"/>
      <w:r w:rsidRPr="008660BA">
        <w:rPr>
          <w:rFonts w:ascii="Times New Roman" w:eastAsia="Times New Roman" w:hAnsi="Times New Roman" w:cs="Times New Roman"/>
          <w:bCs/>
          <w:iCs/>
          <w:sz w:val="24"/>
          <w:szCs w:val="24"/>
          <w:lang w:eastAsia="ru-RU"/>
        </w:rPr>
        <w:t>Веснянского</w:t>
      </w:r>
      <w:proofErr w:type="spellEnd"/>
      <w:r w:rsidRPr="008660BA">
        <w:rPr>
          <w:rFonts w:ascii="Times New Roman" w:eastAsia="Times New Roman" w:hAnsi="Times New Roman" w:cs="Times New Roman"/>
          <w:bCs/>
          <w:iCs/>
          <w:sz w:val="24"/>
          <w:szCs w:val="24"/>
          <w:lang w:eastAsia="ru-RU"/>
        </w:rPr>
        <w:t xml:space="preserve"> сельсовета Куйбышевского района Новосибирской области»  </w:t>
      </w:r>
    </w:p>
    <w:p w:rsidR="00C578DD" w:rsidRPr="008660BA" w:rsidRDefault="00C578DD" w:rsidP="00C578D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iCs/>
          <w:sz w:val="24"/>
          <w:szCs w:val="24"/>
          <w:lang w:eastAsia="ru-RU"/>
        </w:rPr>
        <w:t xml:space="preserve">2. </w:t>
      </w:r>
      <w:r w:rsidRPr="008660BA">
        <w:rPr>
          <w:rFonts w:ascii="Times New Roman" w:eastAsia="Times New Roman" w:hAnsi="Times New Roman" w:cs="Times New Roman"/>
          <w:sz w:val="24"/>
          <w:szCs w:val="24"/>
          <w:lang w:eastAsia="ru-RU"/>
        </w:rPr>
        <w:t xml:space="preserve">Опубликовать решение в  периодическом  печатном  издании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w:t>
      </w:r>
      <w:proofErr w:type="spellStart"/>
      <w:r w:rsidRPr="008660BA">
        <w:rPr>
          <w:rFonts w:ascii="Times New Roman" w:eastAsia="Times New Roman" w:hAnsi="Times New Roman" w:cs="Times New Roman"/>
          <w:sz w:val="24"/>
          <w:szCs w:val="24"/>
          <w:lang w:eastAsia="ru-RU"/>
        </w:rPr>
        <w:t>Веснянский</w:t>
      </w:r>
      <w:proofErr w:type="spellEnd"/>
      <w:r w:rsidRPr="008660BA">
        <w:rPr>
          <w:rFonts w:ascii="Times New Roman" w:eastAsia="Times New Roman" w:hAnsi="Times New Roman" w:cs="Times New Roman"/>
          <w:sz w:val="24"/>
          <w:szCs w:val="24"/>
          <w:lang w:eastAsia="ru-RU"/>
        </w:rPr>
        <w:t xml:space="preserve">  вестник» и разместить на официальном сайте администрации Куйбышевского района Новосибирской области в сети Интернет.</w:t>
      </w:r>
    </w:p>
    <w:p w:rsidR="00C578DD" w:rsidRPr="008660BA" w:rsidRDefault="00C578DD" w:rsidP="00C578DD">
      <w:pPr>
        <w:numPr>
          <w:ilvl w:val="0"/>
          <w:numId w:val="9"/>
        </w:numPr>
        <w:spacing w:after="0" w:line="240" w:lineRule="auto"/>
        <w:contextualSpacing/>
        <w:jc w:val="both"/>
        <w:rPr>
          <w:rFonts w:ascii="Times New Roman" w:eastAsia="Times New Roman" w:hAnsi="Times New Roman" w:cs="Times New Roman"/>
          <w:sz w:val="24"/>
          <w:szCs w:val="24"/>
          <w:lang w:eastAsia="ru-RU"/>
        </w:rPr>
      </w:pPr>
      <w:proofErr w:type="gramStart"/>
      <w:r w:rsidRPr="008660BA">
        <w:rPr>
          <w:rFonts w:ascii="Times New Roman" w:eastAsia="Times New Roman" w:hAnsi="Times New Roman" w:cs="Times New Roman"/>
          <w:sz w:val="24"/>
          <w:szCs w:val="24"/>
          <w:lang w:eastAsia="ru-RU"/>
        </w:rPr>
        <w:t>Контроль за</w:t>
      </w:r>
      <w:proofErr w:type="gramEnd"/>
      <w:r w:rsidRPr="008660BA">
        <w:rPr>
          <w:rFonts w:ascii="Times New Roman" w:eastAsia="Times New Roman" w:hAnsi="Times New Roman" w:cs="Times New Roman"/>
          <w:sz w:val="24"/>
          <w:szCs w:val="24"/>
          <w:lang w:eastAsia="ru-RU"/>
        </w:rPr>
        <w:t xml:space="preserve"> выполнением постановления оставляю за собой.</w:t>
      </w:r>
    </w:p>
    <w:p w:rsidR="00C578DD" w:rsidRPr="008660BA" w:rsidRDefault="00C578DD" w:rsidP="00C578DD">
      <w:pPr>
        <w:ind w:left="720"/>
        <w:jc w:val="both"/>
        <w:rPr>
          <w:rFonts w:ascii="Times New Roman" w:eastAsia="Times New Roman" w:hAnsi="Times New Roman" w:cs="Times New Roman"/>
          <w:sz w:val="24"/>
          <w:szCs w:val="24"/>
          <w:lang w:eastAsia="ru-RU"/>
        </w:rPr>
      </w:pPr>
    </w:p>
    <w:p w:rsidR="00C578DD" w:rsidRPr="008660BA" w:rsidRDefault="00C578DD" w:rsidP="00C578DD">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Председатель Совета депутатов                                  </w:t>
      </w:r>
      <w:proofErr w:type="spellStart"/>
      <w:r w:rsidRPr="008660BA">
        <w:rPr>
          <w:rFonts w:ascii="Times New Roman" w:eastAsia="Times New Roman" w:hAnsi="Times New Roman" w:cs="Times New Roman"/>
          <w:sz w:val="24"/>
          <w:szCs w:val="24"/>
          <w:lang w:eastAsia="ru-RU"/>
        </w:rPr>
        <w:t>Т.Е.Нотина</w:t>
      </w:r>
      <w:proofErr w:type="spellEnd"/>
      <w:r w:rsidRPr="008660BA">
        <w:rPr>
          <w:rFonts w:ascii="Times New Roman" w:eastAsia="Times New Roman" w:hAnsi="Times New Roman" w:cs="Times New Roman"/>
          <w:sz w:val="24"/>
          <w:szCs w:val="24"/>
          <w:lang w:eastAsia="ru-RU"/>
        </w:rPr>
        <w:t xml:space="preserve">             </w:t>
      </w:r>
    </w:p>
    <w:p w:rsidR="00C578DD" w:rsidRPr="008660BA" w:rsidRDefault="00C578DD" w:rsidP="00C578DD">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
    <w:p w:rsidR="00C578DD" w:rsidRPr="008660BA" w:rsidRDefault="00C578DD" w:rsidP="00C578DD">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Глава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w:t>
      </w:r>
      <w:proofErr w:type="spellStart"/>
      <w:r w:rsidRPr="008660BA">
        <w:rPr>
          <w:rFonts w:ascii="Times New Roman" w:eastAsia="Times New Roman" w:hAnsi="Times New Roman" w:cs="Times New Roman"/>
          <w:sz w:val="24"/>
          <w:szCs w:val="24"/>
          <w:lang w:eastAsia="ru-RU"/>
        </w:rPr>
        <w:t>Е.С.Тегерлина</w:t>
      </w:r>
      <w:proofErr w:type="spellEnd"/>
    </w:p>
    <w:p w:rsidR="00C578DD" w:rsidRPr="008660BA" w:rsidRDefault="00C578DD" w:rsidP="00C578DD">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
    <w:p w:rsidR="00C578DD" w:rsidRPr="008660BA" w:rsidRDefault="00C578DD" w:rsidP="00C578DD">
      <w:pPr>
        <w:widowControl w:val="0"/>
        <w:autoSpaceDE w:val="0"/>
        <w:autoSpaceDN w:val="0"/>
        <w:adjustRightInd w:val="0"/>
        <w:spacing w:after="0" w:line="240" w:lineRule="auto"/>
        <w:jc w:val="right"/>
        <w:rPr>
          <w:rFonts w:ascii="Times New Roman" w:eastAsia="Calibri" w:hAnsi="Times New Roman" w:cs="Times New Roman"/>
          <w:bCs/>
          <w:sz w:val="24"/>
          <w:szCs w:val="24"/>
          <w:lang w:eastAsia="ru-RU"/>
        </w:rPr>
      </w:pPr>
    </w:p>
    <w:p w:rsidR="00C578DD" w:rsidRPr="008660BA" w:rsidRDefault="00C578DD" w:rsidP="00C578DD">
      <w:pPr>
        <w:widowControl w:val="0"/>
        <w:autoSpaceDE w:val="0"/>
        <w:autoSpaceDN w:val="0"/>
        <w:adjustRightInd w:val="0"/>
        <w:spacing w:after="0" w:line="240" w:lineRule="auto"/>
        <w:jc w:val="right"/>
        <w:rPr>
          <w:rFonts w:ascii="Times New Roman" w:eastAsia="Calibri" w:hAnsi="Times New Roman" w:cs="Times New Roman"/>
          <w:bCs/>
          <w:sz w:val="24"/>
          <w:szCs w:val="24"/>
          <w:lang w:eastAsia="ru-RU"/>
        </w:rPr>
      </w:pPr>
    </w:p>
    <w:p w:rsidR="00C578DD" w:rsidRPr="008660BA" w:rsidRDefault="00C578DD" w:rsidP="00C578DD">
      <w:pPr>
        <w:widowControl w:val="0"/>
        <w:autoSpaceDE w:val="0"/>
        <w:autoSpaceDN w:val="0"/>
        <w:adjustRightInd w:val="0"/>
        <w:spacing w:after="0" w:line="240" w:lineRule="auto"/>
        <w:jc w:val="right"/>
        <w:rPr>
          <w:rFonts w:ascii="Times New Roman" w:eastAsia="Calibri" w:hAnsi="Times New Roman" w:cs="Times New Roman"/>
          <w:bCs/>
          <w:sz w:val="24"/>
          <w:szCs w:val="24"/>
          <w:lang w:eastAsia="ru-RU"/>
        </w:rPr>
      </w:pPr>
    </w:p>
    <w:p w:rsidR="00C578DD" w:rsidRPr="008660BA" w:rsidRDefault="00C578DD" w:rsidP="00C578DD">
      <w:pPr>
        <w:widowControl w:val="0"/>
        <w:autoSpaceDE w:val="0"/>
        <w:autoSpaceDN w:val="0"/>
        <w:adjustRightInd w:val="0"/>
        <w:spacing w:after="0" w:line="240" w:lineRule="auto"/>
        <w:jc w:val="right"/>
        <w:rPr>
          <w:rFonts w:ascii="Times New Roman" w:eastAsia="Calibri" w:hAnsi="Times New Roman" w:cs="Times New Roman"/>
          <w:bCs/>
          <w:sz w:val="24"/>
          <w:szCs w:val="24"/>
          <w:lang w:eastAsia="ru-RU"/>
        </w:rPr>
      </w:pPr>
    </w:p>
    <w:p w:rsidR="00C578DD" w:rsidRPr="008660BA" w:rsidRDefault="00C578DD" w:rsidP="00C578DD">
      <w:pPr>
        <w:widowControl w:val="0"/>
        <w:autoSpaceDE w:val="0"/>
        <w:autoSpaceDN w:val="0"/>
        <w:adjustRightInd w:val="0"/>
        <w:spacing w:after="0" w:line="240" w:lineRule="auto"/>
        <w:jc w:val="right"/>
        <w:rPr>
          <w:rFonts w:ascii="Times New Roman" w:eastAsia="Calibri" w:hAnsi="Times New Roman" w:cs="Times New Roman"/>
          <w:bCs/>
          <w:sz w:val="24"/>
          <w:szCs w:val="24"/>
          <w:lang w:eastAsia="ru-RU"/>
        </w:rPr>
      </w:pPr>
    </w:p>
    <w:p w:rsidR="00C578DD" w:rsidRPr="008660BA" w:rsidRDefault="00C578DD" w:rsidP="00C578DD">
      <w:pPr>
        <w:widowControl w:val="0"/>
        <w:autoSpaceDE w:val="0"/>
        <w:autoSpaceDN w:val="0"/>
        <w:adjustRightInd w:val="0"/>
        <w:spacing w:after="0" w:line="240" w:lineRule="auto"/>
        <w:jc w:val="right"/>
        <w:rPr>
          <w:rFonts w:ascii="Times New Roman" w:eastAsia="Calibri" w:hAnsi="Times New Roman" w:cs="Times New Roman"/>
          <w:bCs/>
          <w:sz w:val="24"/>
          <w:szCs w:val="24"/>
          <w:lang w:eastAsia="ru-RU"/>
        </w:rPr>
      </w:pPr>
    </w:p>
    <w:p w:rsidR="00C578DD" w:rsidRPr="008660BA" w:rsidRDefault="00C578DD" w:rsidP="00C578DD">
      <w:pPr>
        <w:widowControl w:val="0"/>
        <w:autoSpaceDE w:val="0"/>
        <w:autoSpaceDN w:val="0"/>
        <w:adjustRightInd w:val="0"/>
        <w:spacing w:after="0" w:line="240" w:lineRule="auto"/>
        <w:jc w:val="right"/>
        <w:rPr>
          <w:rFonts w:ascii="Times New Roman" w:eastAsia="Calibri" w:hAnsi="Times New Roman" w:cs="Times New Roman"/>
          <w:bCs/>
          <w:sz w:val="24"/>
          <w:szCs w:val="24"/>
          <w:lang w:eastAsia="ru-RU"/>
        </w:rPr>
      </w:pPr>
    </w:p>
    <w:p w:rsidR="00C578DD" w:rsidRPr="008660BA" w:rsidRDefault="00C578DD" w:rsidP="00C578DD">
      <w:pPr>
        <w:widowControl w:val="0"/>
        <w:autoSpaceDE w:val="0"/>
        <w:autoSpaceDN w:val="0"/>
        <w:adjustRightInd w:val="0"/>
        <w:spacing w:after="0" w:line="240" w:lineRule="auto"/>
        <w:jc w:val="right"/>
        <w:rPr>
          <w:rFonts w:ascii="Times New Roman" w:eastAsia="Calibri" w:hAnsi="Times New Roman" w:cs="Times New Roman"/>
          <w:bCs/>
          <w:sz w:val="24"/>
          <w:szCs w:val="24"/>
          <w:lang w:eastAsia="ru-RU"/>
        </w:rPr>
      </w:pPr>
    </w:p>
    <w:p w:rsidR="00C578DD" w:rsidRPr="008660BA" w:rsidRDefault="00C578DD" w:rsidP="00C578DD">
      <w:pPr>
        <w:widowControl w:val="0"/>
        <w:autoSpaceDE w:val="0"/>
        <w:autoSpaceDN w:val="0"/>
        <w:adjustRightInd w:val="0"/>
        <w:spacing w:after="0" w:line="240" w:lineRule="auto"/>
        <w:jc w:val="right"/>
        <w:rPr>
          <w:rFonts w:ascii="Times New Roman" w:eastAsia="Calibri" w:hAnsi="Times New Roman" w:cs="Times New Roman"/>
          <w:bCs/>
          <w:sz w:val="24"/>
          <w:szCs w:val="24"/>
          <w:lang w:eastAsia="ru-RU"/>
        </w:rPr>
      </w:pPr>
    </w:p>
    <w:p w:rsidR="00C578DD" w:rsidRPr="008660BA" w:rsidRDefault="00C578DD" w:rsidP="00C578D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660BA">
        <w:rPr>
          <w:rFonts w:ascii="Times New Roman" w:eastAsia="Calibri" w:hAnsi="Times New Roman" w:cs="Times New Roman"/>
          <w:bCs/>
          <w:sz w:val="24"/>
          <w:szCs w:val="24"/>
          <w:lang w:eastAsia="ru-RU"/>
        </w:rPr>
        <w:t xml:space="preserve"> </w:t>
      </w:r>
      <w:r w:rsidRPr="008660BA">
        <w:rPr>
          <w:rFonts w:ascii="Times New Roman" w:eastAsia="Times New Roman" w:hAnsi="Times New Roman" w:cs="Times New Roman"/>
          <w:sz w:val="24"/>
          <w:szCs w:val="24"/>
          <w:lang w:eastAsia="ru-RU"/>
        </w:rPr>
        <w:t xml:space="preserve">Утверждено </w:t>
      </w:r>
    </w:p>
    <w:p w:rsidR="00C578DD" w:rsidRPr="008660BA" w:rsidRDefault="00C578DD" w:rsidP="00C578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решением сессии</w:t>
      </w:r>
    </w:p>
    <w:p w:rsidR="00C578DD" w:rsidRPr="008660BA" w:rsidRDefault="00C578DD" w:rsidP="00C578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Совета     депутатов</w:t>
      </w:r>
    </w:p>
    <w:p w:rsidR="00C578DD" w:rsidRPr="008660BA" w:rsidRDefault="00C578DD" w:rsidP="00C578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w:t>
      </w:r>
    </w:p>
    <w:p w:rsidR="00C578DD" w:rsidRPr="008660BA" w:rsidRDefault="00C578DD" w:rsidP="00C578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Куйбышевского района</w:t>
      </w:r>
    </w:p>
    <w:p w:rsidR="00C578DD" w:rsidRPr="008660BA" w:rsidRDefault="00C578DD" w:rsidP="00C578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lastRenderedPageBreak/>
        <w:t xml:space="preserve">                                                                                            Новосибирской области </w:t>
      </w:r>
    </w:p>
    <w:p w:rsidR="00C578DD" w:rsidRPr="008660BA" w:rsidRDefault="00C578DD" w:rsidP="00C578DD">
      <w:pPr>
        <w:widowControl w:val="0"/>
        <w:autoSpaceDE w:val="0"/>
        <w:autoSpaceDN w:val="0"/>
        <w:adjustRightInd w:val="0"/>
        <w:spacing w:after="0" w:line="240" w:lineRule="auto"/>
        <w:jc w:val="right"/>
        <w:rPr>
          <w:rFonts w:ascii="Times New Roman" w:eastAsia="Calibri" w:hAnsi="Times New Roman" w:cs="Times New Roman"/>
          <w:bCs/>
          <w:sz w:val="24"/>
          <w:szCs w:val="24"/>
          <w:lang w:eastAsia="ru-RU"/>
        </w:rPr>
      </w:pPr>
      <w:r w:rsidRPr="008660BA">
        <w:rPr>
          <w:rFonts w:ascii="Times New Roman" w:eastAsia="Calibri" w:hAnsi="Times New Roman" w:cs="Times New Roman"/>
          <w:bCs/>
          <w:sz w:val="24"/>
          <w:szCs w:val="24"/>
          <w:lang w:eastAsia="ru-RU"/>
        </w:rPr>
        <w:t>от 26.12.2019 № 5</w:t>
      </w:r>
    </w:p>
    <w:p w:rsidR="00C578DD" w:rsidRPr="008660BA" w:rsidRDefault="00C578DD" w:rsidP="00C578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C578DD" w:rsidRPr="008660BA" w:rsidRDefault="00C578DD" w:rsidP="00C578DD">
      <w:pPr>
        <w:widowControl w:val="0"/>
        <w:autoSpaceDE w:val="0"/>
        <w:autoSpaceDN w:val="0"/>
        <w:adjustRightInd w:val="0"/>
        <w:spacing w:after="0" w:line="240" w:lineRule="auto"/>
        <w:jc w:val="right"/>
        <w:rPr>
          <w:rFonts w:ascii="Times New Roman" w:eastAsia="Calibri" w:hAnsi="Times New Roman" w:cs="Times New Roman"/>
          <w:bCs/>
          <w:sz w:val="24"/>
          <w:szCs w:val="24"/>
          <w:lang w:eastAsia="ru-RU"/>
        </w:rPr>
      </w:pPr>
    </w:p>
    <w:p w:rsidR="00C578DD" w:rsidRPr="008660BA" w:rsidRDefault="00C578DD" w:rsidP="00C578DD">
      <w:pPr>
        <w:spacing w:before="120" w:after="120"/>
        <w:jc w:val="center"/>
        <w:rPr>
          <w:rFonts w:ascii="Times New Roman" w:eastAsia="Times New Roman" w:hAnsi="Times New Roman" w:cs="Times New Roman"/>
          <w:b/>
          <w:bCs/>
          <w:sz w:val="24"/>
          <w:szCs w:val="24"/>
          <w:lang w:eastAsia="ru-RU"/>
        </w:rPr>
      </w:pPr>
      <w:r w:rsidRPr="008660BA">
        <w:rPr>
          <w:rFonts w:ascii="Times New Roman" w:eastAsia="Times New Roman" w:hAnsi="Times New Roman" w:cs="Times New Roman"/>
          <w:b/>
          <w:bCs/>
          <w:sz w:val="24"/>
          <w:szCs w:val="24"/>
          <w:lang w:eastAsia="ru-RU"/>
        </w:rPr>
        <w:t>ПРАВИЛА</w:t>
      </w:r>
      <w:r w:rsidRPr="008660BA">
        <w:rPr>
          <w:rFonts w:ascii="Times New Roman" w:eastAsia="Times New Roman" w:hAnsi="Times New Roman" w:cs="Times New Roman"/>
          <w:b/>
          <w:bCs/>
          <w:color w:val="FF0000"/>
          <w:sz w:val="24"/>
          <w:szCs w:val="24"/>
          <w:lang w:eastAsia="ru-RU"/>
        </w:rPr>
        <w:t xml:space="preserve"> </w:t>
      </w:r>
      <w:r w:rsidRPr="008660BA">
        <w:rPr>
          <w:rFonts w:ascii="Times New Roman" w:eastAsia="Times New Roman" w:hAnsi="Times New Roman" w:cs="Times New Roman"/>
          <w:b/>
          <w:bCs/>
          <w:sz w:val="24"/>
          <w:szCs w:val="24"/>
          <w:lang w:eastAsia="ru-RU"/>
        </w:rPr>
        <w:t xml:space="preserve">БЛАГОУСТРОЙСТВА </w:t>
      </w:r>
    </w:p>
    <w:p w:rsidR="00C578DD" w:rsidRPr="008660BA" w:rsidRDefault="00C578DD" w:rsidP="00C578DD">
      <w:pPr>
        <w:spacing w:before="120" w:after="120"/>
        <w:jc w:val="center"/>
        <w:rPr>
          <w:rFonts w:ascii="Times New Roman" w:eastAsia="Times New Roman" w:hAnsi="Times New Roman" w:cs="Times New Roman"/>
          <w:b/>
          <w:bCs/>
          <w:sz w:val="24"/>
          <w:szCs w:val="24"/>
          <w:lang w:eastAsia="ru-RU"/>
        </w:rPr>
      </w:pPr>
      <w:r w:rsidRPr="008660BA">
        <w:rPr>
          <w:rFonts w:ascii="Times New Roman" w:eastAsia="Times New Roman" w:hAnsi="Times New Roman" w:cs="Times New Roman"/>
          <w:b/>
          <w:bCs/>
          <w:sz w:val="24"/>
          <w:szCs w:val="24"/>
          <w:lang w:eastAsia="ru-RU"/>
        </w:rPr>
        <w:t>ТЕРРИТОРИИ ВЕСНЯНСКОГО СЕЛЬСОВЕТА</w:t>
      </w:r>
      <w:r w:rsidRPr="008660BA">
        <w:rPr>
          <w:rFonts w:ascii="Times New Roman" w:eastAsia="Times New Roman" w:hAnsi="Times New Roman" w:cs="Times New Roman"/>
          <w:b/>
          <w:bCs/>
          <w:sz w:val="24"/>
          <w:szCs w:val="24"/>
          <w:lang w:eastAsia="ru-RU"/>
        </w:rPr>
        <w:br/>
        <w:t xml:space="preserve">КУЙБЫШЕВСКОГО РАЙОНА </w:t>
      </w:r>
      <w:r w:rsidRPr="008660BA">
        <w:rPr>
          <w:rFonts w:ascii="Times New Roman" w:eastAsia="Times New Roman" w:hAnsi="Times New Roman" w:cs="Times New Roman"/>
          <w:b/>
          <w:bCs/>
          <w:sz w:val="24"/>
          <w:szCs w:val="24"/>
          <w:lang w:eastAsia="ru-RU"/>
        </w:rPr>
        <w:br/>
        <w:t>НОВОСИБИРСКОЙ ОБЛАСТИ</w:t>
      </w:r>
    </w:p>
    <w:p w:rsidR="00C578DD" w:rsidRPr="008660BA" w:rsidRDefault="00C578DD" w:rsidP="00C578DD">
      <w:pPr>
        <w:spacing w:before="120" w:after="120"/>
        <w:jc w:val="center"/>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1. Общие положения</w:t>
      </w:r>
    </w:p>
    <w:p w:rsidR="00C578DD" w:rsidRPr="008660BA" w:rsidRDefault="00C578DD" w:rsidP="00C578DD">
      <w:pPr>
        <w:ind w:firstLine="7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1.1. Настоящие Правила благоустройства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Куйбышевского района Новосибирской области (далее по тексту - Правила) устанавливают основные требования по содержанию   объектов благоустройства муниципального образования.</w:t>
      </w:r>
    </w:p>
    <w:p w:rsidR="00C578DD" w:rsidRPr="008660BA" w:rsidRDefault="00C578DD" w:rsidP="00C578DD">
      <w:pPr>
        <w:ind w:firstLine="54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1.2. Правила направлены на повышение уровня благоустройства и санитарного содержания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Куйбышевского района Новосибирской области (далее –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и создание благоприятной для жизни и здоровья людей среды обитания.</w:t>
      </w:r>
    </w:p>
    <w:p w:rsidR="00C578DD" w:rsidRPr="008660BA" w:rsidRDefault="00C578DD" w:rsidP="00C578DD">
      <w:pPr>
        <w:ind w:firstLine="54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1.3. </w:t>
      </w:r>
      <w:proofErr w:type="gramStart"/>
      <w:r w:rsidRPr="008660BA">
        <w:rPr>
          <w:rFonts w:ascii="Times New Roman" w:eastAsia="Times New Roman" w:hAnsi="Times New Roman" w:cs="Times New Roman"/>
          <w:sz w:val="24"/>
          <w:szCs w:val="24"/>
          <w:lang w:eastAsia="ru-RU"/>
        </w:rPr>
        <w:t xml:space="preserve">Настоящие Правила устанавливают порядок и требования по содержанию и уборке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 порядок выполнения работ по ремонту и окраске фасадов зданий, эксплуатации дорог, освещения территории,  доступности среды территории, праздничного оформления территории, а также предусматривают ответственность за</w:t>
      </w:r>
      <w:proofErr w:type="gramEnd"/>
      <w:r w:rsidRPr="008660BA">
        <w:rPr>
          <w:rFonts w:ascii="Times New Roman" w:eastAsia="Times New Roman" w:hAnsi="Times New Roman" w:cs="Times New Roman"/>
          <w:sz w:val="24"/>
          <w:szCs w:val="24"/>
          <w:lang w:eastAsia="ru-RU"/>
        </w:rPr>
        <w:t xml:space="preserve"> нарушение настоящих Правил.</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1.4. </w:t>
      </w:r>
      <w:proofErr w:type="gramStart"/>
      <w:r w:rsidRPr="008660BA">
        <w:rPr>
          <w:rFonts w:ascii="Times New Roman" w:eastAsia="Times New Roman" w:hAnsi="Times New Roman" w:cs="Times New Roman"/>
          <w:sz w:val="24"/>
          <w:szCs w:val="24"/>
          <w:lang w:eastAsia="ru-RU"/>
        </w:rPr>
        <w:t>Правовое регулирование отношений в сфере благоустройства и содержания территории сельского поселения осуществляется в соответствии с Конституцией Российской Федерации, Гражданским кодексом Российской Федерации, Федеральным законом от 06.10.2003 №131-ФЗ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законом Новосибирской области № 99-ОЗ от 14 февраля 2003 года «Об административных правонарушениях в Новосибирской области</w:t>
      </w:r>
      <w:proofErr w:type="gramEnd"/>
      <w:r w:rsidRPr="008660BA">
        <w:rPr>
          <w:rFonts w:ascii="Times New Roman" w:eastAsia="Times New Roman" w:hAnsi="Times New Roman" w:cs="Times New Roman"/>
          <w:sz w:val="24"/>
          <w:szCs w:val="24"/>
          <w:lang w:eastAsia="ru-RU"/>
        </w:rPr>
        <w:t xml:space="preserve">»,  иными областными законами и нормативными правовыми актами Новосибирской области, Уставом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Куйбышевского района  Новосибирской области, иными муниципальными правовыми актами администрации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Куйбышевского района Новосибирской области и настоящими Правилами.</w:t>
      </w:r>
    </w:p>
    <w:p w:rsidR="00C578DD" w:rsidRPr="008660BA" w:rsidRDefault="00C578DD" w:rsidP="00C578DD">
      <w:pPr>
        <w:ind w:firstLine="540"/>
        <w:jc w:val="center"/>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2. Основные понятия</w:t>
      </w:r>
    </w:p>
    <w:p w:rsidR="00C578DD" w:rsidRPr="008660BA" w:rsidRDefault="00C578DD" w:rsidP="00C578DD">
      <w:pPr>
        <w:ind w:firstLine="54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Для целей настоящих Правил применяются следующие понятия:</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благоустройство</w:t>
      </w:r>
      <w:r w:rsidRPr="008660BA">
        <w:rPr>
          <w:rFonts w:ascii="Times New Roman" w:eastAsia="Times New Roman" w:hAnsi="Times New Roman" w:cs="Times New Roman"/>
          <w:sz w:val="24"/>
          <w:szCs w:val="24"/>
          <w:lang w:eastAsia="ru-RU"/>
        </w:rPr>
        <w:t xml:space="preserve"> - совокупность работ и мероприятий, осуществляемых для создания здоровых, удобных и культурных условий жизни населения в границах городского поселения;</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w:t>
      </w:r>
      <w:proofErr w:type="gramStart"/>
      <w:r w:rsidRPr="008660BA">
        <w:rPr>
          <w:rFonts w:ascii="Times New Roman" w:eastAsia="Times New Roman" w:hAnsi="Times New Roman" w:cs="Times New Roman"/>
          <w:b/>
          <w:sz w:val="24"/>
          <w:szCs w:val="24"/>
          <w:lang w:eastAsia="ru-RU"/>
        </w:rPr>
        <w:t>владелец объекта благоустройства</w:t>
      </w:r>
      <w:r w:rsidRPr="008660BA">
        <w:rPr>
          <w:rFonts w:ascii="Times New Roman" w:eastAsia="Times New Roman" w:hAnsi="Times New Roman" w:cs="Times New Roman"/>
          <w:sz w:val="24"/>
          <w:szCs w:val="24"/>
          <w:lang w:eastAsia="ru-RU"/>
        </w:rPr>
        <w:t xml:space="preserve"> (далее по тексту - владелец) - физическое лицо, юридическое лицо или индивидуальный предприниматель, обладающий на праве собственности, хозяйственного ведения, оперативного управления или иных правах, переданных ему по договору, зданием, строением, сооружением, объектом благоустройства и (или) обладающий правом собственности, постоянного </w:t>
      </w:r>
      <w:r w:rsidRPr="008660BA">
        <w:rPr>
          <w:rFonts w:ascii="Times New Roman" w:eastAsia="Times New Roman" w:hAnsi="Times New Roman" w:cs="Times New Roman"/>
          <w:sz w:val="24"/>
          <w:szCs w:val="24"/>
          <w:lang w:eastAsia="ru-RU"/>
        </w:rPr>
        <w:lastRenderedPageBreak/>
        <w:t>(бессрочного) пользования, аренды и иного вида права на земельный участок, на котором расположено здание, строение, сооружение или объект благоустройства;</w:t>
      </w:r>
      <w:proofErr w:type="gramEnd"/>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выжигание сухой растительности</w:t>
      </w:r>
      <w:r w:rsidRPr="008660BA">
        <w:rPr>
          <w:rFonts w:ascii="Times New Roman" w:eastAsia="Times New Roman" w:hAnsi="Times New Roman" w:cs="Times New Roman"/>
          <w:sz w:val="24"/>
          <w:szCs w:val="24"/>
          <w:lang w:eastAsia="ru-RU"/>
        </w:rPr>
        <w:t xml:space="preserve"> - повреждение или уничтожение вследствие пожаров травянистой и древесно-кустарниковой растительности и, как следствие, уничтожение плодородного слоя почвы, среды обитания объектов животного мира, загрязнение атмосферного воздуха;</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зеленые насаждения</w:t>
      </w:r>
      <w:r w:rsidRPr="008660BA">
        <w:rPr>
          <w:rFonts w:ascii="Times New Roman" w:eastAsia="Times New Roman" w:hAnsi="Times New Roman" w:cs="Times New Roman"/>
          <w:sz w:val="24"/>
          <w:szCs w:val="24"/>
          <w:lang w:eastAsia="ru-RU"/>
        </w:rPr>
        <w:t xml:space="preserve"> - древесно-кустарниковая и травянистая растительность, расположенная в населенных пунктах, выполняющая </w:t>
      </w:r>
      <w:proofErr w:type="spellStart"/>
      <w:r w:rsidRPr="008660BA">
        <w:rPr>
          <w:rFonts w:ascii="Times New Roman" w:eastAsia="Times New Roman" w:hAnsi="Times New Roman" w:cs="Times New Roman"/>
          <w:sz w:val="24"/>
          <w:szCs w:val="24"/>
          <w:lang w:eastAsia="ru-RU"/>
        </w:rPr>
        <w:t>средообразующие</w:t>
      </w:r>
      <w:proofErr w:type="spellEnd"/>
      <w:r w:rsidRPr="008660BA">
        <w:rPr>
          <w:rFonts w:ascii="Times New Roman" w:eastAsia="Times New Roman" w:hAnsi="Times New Roman" w:cs="Times New Roman"/>
          <w:sz w:val="24"/>
          <w:szCs w:val="24"/>
          <w:lang w:eastAsia="ru-RU"/>
        </w:rPr>
        <w:t>, рекреационные, санитарно-гигиенические и экологические функции;</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крупногабаритные отходы</w:t>
      </w:r>
      <w:r w:rsidRPr="008660BA">
        <w:rPr>
          <w:rFonts w:ascii="Times New Roman" w:eastAsia="Times New Roman" w:hAnsi="Times New Roman" w:cs="Times New Roman"/>
          <w:sz w:val="24"/>
          <w:szCs w:val="24"/>
          <w:lang w:eastAsia="ru-RU"/>
        </w:rPr>
        <w:t xml:space="preserve"> - старая мебель, велосипеды, остатки от текущего ремонта квартир и т.п.;</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w:t>
      </w:r>
      <w:proofErr w:type="gramStart"/>
      <w:r w:rsidRPr="008660BA">
        <w:rPr>
          <w:rFonts w:ascii="Times New Roman" w:eastAsia="Times New Roman" w:hAnsi="Times New Roman" w:cs="Times New Roman"/>
          <w:b/>
          <w:sz w:val="24"/>
          <w:szCs w:val="24"/>
          <w:lang w:eastAsia="ru-RU"/>
        </w:rPr>
        <w:t>малые архитектурные формы</w:t>
      </w:r>
      <w:r w:rsidRPr="008660BA">
        <w:rPr>
          <w:rFonts w:ascii="Times New Roman" w:eastAsia="Times New Roman" w:hAnsi="Times New Roman" w:cs="Times New Roman"/>
          <w:sz w:val="24"/>
          <w:szCs w:val="24"/>
          <w:lang w:eastAsia="ru-RU"/>
        </w:rPr>
        <w:t xml:space="preserve"> - киоски, павильоны, палатки, летние кафе, ограды, заборы, газонные ограждения, остановочные транспортные павильоны, гаражи, ограждения тротуаров, детские спортивные площадки, стенды, не являющиеся рекламными конструкциями, щиты для газет, афиш и объявлений, иные объекты.</w:t>
      </w:r>
      <w:proofErr w:type="gramEnd"/>
      <w:r w:rsidRPr="008660BA">
        <w:rPr>
          <w:rFonts w:ascii="Times New Roman" w:eastAsia="Times New Roman" w:hAnsi="Times New Roman" w:cs="Times New Roman"/>
          <w:sz w:val="24"/>
          <w:szCs w:val="24"/>
          <w:lang w:eastAsia="ru-RU"/>
        </w:rPr>
        <w:t xml:space="preserve"> Малые архитектурные формы и элементы внешнего благоустройства могут быть стационарными и мобильными;</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нестационарный объект торговли</w:t>
      </w:r>
      <w:r w:rsidRPr="008660BA">
        <w:rPr>
          <w:rFonts w:ascii="Times New Roman" w:eastAsia="Times New Roman" w:hAnsi="Times New Roman" w:cs="Times New Roman"/>
          <w:sz w:val="24"/>
          <w:szCs w:val="24"/>
          <w:lang w:eastAsia="ru-RU"/>
        </w:rPr>
        <w:t>, нестационарный объект сферы услуг -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организация работ по благоустройству, содержанию и уборке</w:t>
      </w:r>
      <w:r w:rsidRPr="008660BA">
        <w:rPr>
          <w:rFonts w:ascii="Times New Roman" w:eastAsia="Times New Roman" w:hAnsi="Times New Roman" w:cs="Times New Roman"/>
          <w:sz w:val="24"/>
          <w:szCs w:val="24"/>
          <w:lang w:eastAsia="ru-RU"/>
        </w:rPr>
        <w:t xml:space="preserve"> - это как непосредственное выполнение работ владельцем объекта благоустройства, так и выполнение их путем привлечения на договорных условиях подрядной организации либо физическими лицами;</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объект озеленения</w:t>
      </w:r>
      <w:r w:rsidRPr="008660BA">
        <w:rPr>
          <w:rFonts w:ascii="Times New Roman" w:eastAsia="Times New Roman" w:hAnsi="Times New Roman" w:cs="Times New Roman"/>
          <w:sz w:val="24"/>
          <w:szCs w:val="24"/>
          <w:lang w:eastAsia="ru-RU"/>
        </w:rPr>
        <w:t xml:space="preserve"> - озелененная территория, организованная по принципам ландшафтной архитектуры, включающая в себя в соответствии с функциональным назначением все необходимые элементы благоустройства (дорожно-</w:t>
      </w:r>
      <w:proofErr w:type="spellStart"/>
      <w:r w:rsidRPr="008660BA">
        <w:rPr>
          <w:rFonts w:ascii="Times New Roman" w:eastAsia="Times New Roman" w:hAnsi="Times New Roman" w:cs="Times New Roman"/>
          <w:sz w:val="24"/>
          <w:szCs w:val="24"/>
          <w:lang w:eastAsia="ru-RU"/>
        </w:rPr>
        <w:t>тропиночную</w:t>
      </w:r>
      <w:proofErr w:type="spellEnd"/>
      <w:r w:rsidRPr="008660BA">
        <w:rPr>
          <w:rFonts w:ascii="Times New Roman" w:eastAsia="Times New Roman" w:hAnsi="Times New Roman" w:cs="Times New Roman"/>
          <w:sz w:val="24"/>
          <w:szCs w:val="24"/>
          <w:lang w:eastAsia="ru-RU"/>
        </w:rPr>
        <w:t xml:space="preserve"> сеть, площадки, скамейки, малые архитектурные формы);</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w:t>
      </w:r>
      <w:proofErr w:type="gramStart"/>
      <w:r w:rsidRPr="008660BA">
        <w:rPr>
          <w:rFonts w:ascii="Times New Roman" w:eastAsia="Times New Roman" w:hAnsi="Times New Roman" w:cs="Times New Roman"/>
          <w:b/>
          <w:sz w:val="24"/>
          <w:szCs w:val="24"/>
          <w:lang w:eastAsia="ru-RU"/>
        </w:rPr>
        <w:t>объекты благоустройства</w:t>
      </w:r>
      <w:r w:rsidRPr="008660BA">
        <w:rPr>
          <w:rFonts w:ascii="Times New Roman" w:eastAsia="Times New Roman" w:hAnsi="Times New Roman" w:cs="Times New Roman"/>
          <w:sz w:val="24"/>
          <w:szCs w:val="24"/>
          <w:lang w:eastAsia="ru-RU"/>
        </w:rPr>
        <w:t xml:space="preserve"> - улицы, площади, дороги, проезды, </w:t>
      </w:r>
      <w:proofErr w:type="spellStart"/>
      <w:r w:rsidRPr="008660BA">
        <w:rPr>
          <w:rFonts w:ascii="Times New Roman" w:eastAsia="Times New Roman" w:hAnsi="Times New Roman" w:cs="Times New Roman"/>
          <w:sz w:val="24"/>
          <w:szCs w:val="24"/>
          <w:lang w:eastAsia="ru-RU"/>
        </w:rPr>
        <w:t>внутридворовые</w:t>
      </w:r>
      <w:proofErr w:type="spellEnd"/>
      <w:r w:rsidRPr="008660BA">
        <w:rPr>
          <w:rFonts w:ascii="Times New Roman" w:eastAsia="Times New Roman" w:hAnsi="Times New Roman" w:cs="Times New Roman"/>
          <w:sz w:val="24"/>
          <w:szCs w:val="24"/>
          <w:lang w:eastAsia="ru-RU"/>
        </w:rPr>
        <w:t xml:space="preserve"> территории, пляжи, парки, скверы и иные территории (в том числе озелененные); фасады зданий, строений и сооружений, элементы их декора и иные внешние элементы зданий, строений, сооружений; урны, контейнерные площадки, контейнерные баки, павильоны, киоски, палатки; иные объекты;</w:t>
      </w:r>
      <w:proofErr w:type="gramEnd"/>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содержание объекта благоустройства</w:t>
      </w:r>
      <w:r w:rsidRPr="008660BA">
        <w:rPr>
          <w:rFonts w:ascii="Times New Roman" w:eastAsia="Times New Roman" w:hAnsi="Times New Roman" w:cs="Times New Roman"/>
          <w:sz w:val="24"/>
          <w:szCs w:val="24"/>
          <w:lang w:eastAsia="ru-RU"/>
        </w:rPr>
        <w:t xml:space="preserve"> - обеспечение надлежащего физического и (или) технического состояния и безопасности объекта благоустройства в процессе его создания, размещения, эксплуатации и демонтажа;</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твердые бытовые отходы и жидкие бытовые отходы</w:t>
      </w:r>
      <w:r w:rsidRPr="008660BA">
        <w:rPr>
          <w:rFonts w:ascii="Times New Roman" w:eastAsia="Times New Roman" w:hAnsi="Times New Roman" w:cs="Times New Roman"/>
          <w:sz w:val="24"/>
          <w:szCs w:val="24"/>
          <w:lang w:eastAsia="ru-RU"/>
        </w:rPr>
        <w:t xml:space="preserve">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другие);</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proofErr w:type="gramStart"/>
      <w:r w:rsidRPr="008660BA">
        <w:rPr>
          <w:rFonts w:ascii="Times New Roman" w:eastAsia="Times New Roman" w:hAnsi="Times New Roman" w:cs="Times New Roman"/>
          <w:b/>
          <w:sz w:val="24"/>
          <w:szCs w:val="24"/>
          <w:lang w:eastAsia="ru-RU"/>
        </w:rPr>
        <w:t>уборка объекта благоустройства</w:t>
      </w:r>
      <w:r w:rsidRPr="008660BA">
        <w:rPr>
          <w:rFonts w:ascii="Times New Roman" w:eastAsia="Times New Roman" w:hAnsi="Times New Roman" w:cs="Times New Roman"/>
          <w:sz w:val="24"/>
          <w:szCs w:val="24"/>
          <w:lang w:eastAsia="ru-RU"/>
        </w:rPr>
        <w:t xml:space="preserve"> - выполнение работ по очистке от пыли, грязи, бытовых и промышленных отходов, органических отходов, образовавшихся в результате проведения </w:t>
      </w:r>
      <w:proofErr w:type="spellStart"/>
      <w:r w:rsidRPr="008660BA">
        <w:rPr>
          <w:rFonts w:ascii="Times New Roman" w:eastAsia="Times New Roman" w:hAnsi="Times New Roman" w:cs="Times New Roman"/>
          <w:sz w:val="24"/>
          <w:szCs w:val="24"/>
          <w:lang w:eastAsia="ru-RU"/>
        </w:rPr>
        <w:t>уходных</w:t>
      </w:r>
      <w:proofErr w:type="spellEnd"/>
      <w:r w:rsidRPr="008660BA">
        <w:rPr>
          <w:rFonts w:ascii="Times New Roman" w:eastAsia="Times New Roman" w:hAnsi="Times New Roman" w:cs="Times New Roman"/>
          <w:sz w:val="24"/>
          <w:szCs w:val="24"/>
          <w:lang w:eastAsia="ru-RU"/>
        </w:rPr>
        <w:t xml:space="preserve"> работ, снега, наледи, сорной растительности, очистке кровель, удалению грунтовых наносов, атмосферных осадков и их образований, подметанию, зачистке, мойке, поливке и другие работы;</w:t>
      </w:r>
      <w:proofErr w:type="gramEnd"/>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w:t>
      </w:r>
      <w:proofErr w:type="gramStart"/>
      <w:r w:rsidRPr="008660BA">
        <w:rPr>
          <w:rFonts w:ascii="Times New Roman" w:eastAsia="Times New Roman" w:hAnsi="Times New Roman" w:cs="Times New Roman"/>
          <w:b/>
          <w:sz w:val="24"/>
          <w:szCs w:val="24"/>
          <w:lang w:eastAsia="ru-RU"/>
        </w:rPr>
        <w:t>придомовая территория</w:t>
      </w:r>
      <w:r w:rsidRPr="008660BA">
        <w:rPr>
          <w:rFonts w:ascii="Times New Roman" w:eastAsia="Times New Roman" w:hAnsi="Times New Roman" w:cs="Times New Roman"/>
          <w:sz w:val="24"/>
          <w:szCs w:val="24"/>
          <w:lang w:eastAsia="ru-RU"/>
        </w:rPr>
        <w:t xml:space="preserve"> – это определенный участок земли, который прикреплен к той или иной многоквартирной застройке, необходимый для эксплуатации жилого дома и связанных с ним хозяйственных зданий и сооружений; придомовая территория включает в себя несколько составных элементов: участок непосредственно под строениями, абсолютно все проезды и тротуары, </w:t>
      </w:r>
      <w:proofErr w:type="spellStart"/>
      <w:r w:rsidRPr="008660BA">
        <w:rPr>
          <w:rFonts w:ascii="Times New Roman" w:eastAsia="Times New Roman" w:hAnsi="Times New Roman" w:cs="Times New Roman"/>
          <w:sz w:val="24"/>
          <w:szCs w:val="24"/>
          <w:lang w:eastAsia="ru-RU"/>
        </w:rPr>
        <w:t>отмостка</w:t>
      </w:r>
      <w:proofErr w:type="spellEnd"/>
      <w:r w:rsidRPr="008660BA">
        <w:rPr>
          <w:rFonts w:ascii="Times New Roman" w:eastAsia="Times New Roman" w:hAnsi="Times New Roman" w:cs="Times New Roman"/>
          <w:sz w:val="24"/>
          <w:szCs w:val="24"/>
          <w:lang w:eastAsia="ru-RU"/>
        </w:rPr>
        <w:t>, детские и спортивные площадки, зоны отдыха, озелененные территории и т.д.;</w:t>
      </w:r>
      <w:proofErr w:type="gramEnd"/>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w:t>
      </w:r>
      <w:proofErr w:type="gramStart"/>
      <w:r w:rsidRPr="008660BA">
        <w:rPr>
          <w:rFonts w:ascii="Times New Roman" w:eastAsia="Times New Roman" w:hAnsi="Times New Roman" w:cs="Times New Roman"/>
          <w:b/>
          <w:sz w:val="24"/>
          <w:szCs w:val="24"/>
          <w:lang w:eastAsia="ru-RU"/>
        </w:rPr>
        <w:t>прилегающая территория</w:t>
      </w:r>
      <w:r w:rsidRPr="008660BA">
        <w:rPr>
          <w:rFonts w:ascii="Times New Roman" w:eastAsia="Times New Roman" w:hAnsi="Times New Roman" w:cs="Times New Roman"/>
          <w:sz w:val="24"/>
          <w:szCs w:val="24"/>
          <w:lang w:eastAsia="ru-RU"/>
        </w:rPr>
        <w:t xml:space="preserve"> – земельный участок (или его часть), с газонами, малыми архитектурными формами, расположенный по периметру земельного </w:t>
      </w:r>
      <w:r w:rsidRPr="008660BA">
        <w:rPr>
          <w:rFonts w:ascii="Times New Roman" w:eastAsia="Times New Roman" w:hAnsi="Times New Roman" w:cs="Times New Roman"/>
          <w:sz w:val="24"/>
          <w:szCs w:val="24"/>
          <w:lang w:eastAsia="ru-RU"/>
        </w:rPr>
        <w:lastRenderedPageBreak/>
        <w:t>участка,</w:t>
      </w:r>
      <w:r w:rsidRPr="008660BA">
        <w:rPr>
          <w:rFonts w:ascii="Times New Roman" w:eastAsia="Times New Roman CYR" w:hAnsi="Times New Roman" w:cs="Times New Roman"/>
          <w:color w:val="000001"/>
          <w:sz w:val="24"/>
          <w:szCs w:val="24"/>
          <w:lang w:eastAsia="ru-RU"/>
        </w:rPr>
        <w:t xml:space="preserve"> на улицах с двухсторонней застройкой по длине занимаемого участка, по ширине - до оси проезжей части улицы, на улицах с односторонней застройкой по длине занимаемого участка, а по ширине - на всю ширину улицы, включая противоположный тротуар и 10 м за тротуаром.</w:t>
      </w:r>
      <w:proofErr w:type="gramEnd"/>
      <w:r w:rsidRPr="008660BA">
        <w:rPr>
          <w:rFonts w:ascii="Times New Roman" w:eastAsia="Times New Roman CYR" w:hAnsi="Times New Roman" w:cs="Times New Roman"/>
          <w:color w:val="000001"/>
          <w:sz w:val="24"/>
          <w:szCs w:val="24"/>
          <w:lang w:eastAsia="ru-RU"/>
        </w:rPr>
        <w:t xml:space="preserve"> На дорогах, подходах и подъездных путях к промышленным организациям, карьерам, гаражам, складам и земельным участкам - по всей длине дороги, включая прилегающую 10-метровую зеленую зону с обеих сторон. Для зданий, строящихся объектов, земельных участков, иных объектов при условии отсутствия в ближайшем отдалении других зданий либо оси проезжей части улицы - территория 15 м по периметру границы землепользования. Для некапитальных объектов - 10 м по всему периметру. </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границы прилегающих территорий</w:t>
      </w:r>
      <w:r w:rsidRPr="008660BA">
        <w:rPr>
          <w:rFonts w:ascii="Times New Roman" w:eastAsia="Times New Roman" w:hAnsi="Times New Roman" w:cs="Times New Roman"/>
          <w:sz w:val="24"/>
          <w:szCs w:val="24"/>
          <w:lang w:eastAsia="ru-RU"/>
        </w:rPr>
        <w:t xml:space="preserve">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(далее - земельный участок), и </w:t>
      </w:r>
      <w:proofErr w:type="gramStart"/>
      <w:r w:rsidRPr="008660BA">
        <w:rPr>
          <w:rFonts w:ascii="Times New Roman" w:eastAsia="Times New Roman" w:hAnsi="Times New Roman" w:cs="Times New Roman"/>
          <w:sz w:val="24"/>
          <w:szCs w:val="24"/>
          <w:lang w:eastAsia="ru-RU"/>
        </w:rPr>
        <w:t>границы</w:t>
      </w:r>
      <w:proofErr w:type="gramEnd"/>
      <w:r w:rsidRPr="008660BA">
        <w:rPr>
          <w:rFonts w:ascii="Times New Roman" w:eastAsia="Times New Roman" w:hAnsi="Times New Roman" w:cs="Times New Roman"/>
          <w:sz w:val="24"/>
          <w:szCs w:val="24"/>
          <w:lang w:eastAsia="ru-RU"/>
        </w:rPr>
        <w:t xml:space="preserve"> которой определены правилами благоустройства территории муниципального образования Новосибирской области (далее - правила благоустройства) в соответствии с порядком, установленным настоящим Законом;</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внутренняя часть границ прилегающей территории</w:t>
      </w:r>
      <w:r w:rsidRPr="008660BA">
        <w:rPr>
          <w:rFonts w:ascii="Times New Roman" w:eastAsia="Times New Roman" w:hAnsi="Times New Roman" w:cs="Times New Roman"/>
          <w:sz w:val="24"/>
          <w:szCs w:val="24"/>
          <w:lang w:eastAsia="ru-RU"/>
        </w:rPr>
        <w:t xml:space="preserve">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rsidR="00C578DD" w:rsidRPr="008660BA" w:rsidRDefault="00C578DD" w:rsidP="00C578DD">
      <w:pPr>
        <w:widowControl w:val="0"/>
        <w:numPr>
          <w:ilvl w:val="0"/>
          <w:numId w:val="11"/>
        </w:numPr>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внешняя часть границ прилегающей территории</w:t>
      </w:r>
      <w:r w:rsidRPr="008660BA">
        <w:rPr>
          <w:rFonts w:ascii="Times New Roman" w:eastAsia="Times New Roman" w:hAnsi="Times New Roman" w:cs="Times New Roman"/>
          <w:sz w:val="24"/>
          <w:szCs w:val="24"/>
          <w:lang w:eastAsia="ru-RU"/>
        </w:rPr>
        <w:t xml:space="preserve">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rsidR="00C578DD" w:rsidRPr="008660BA" w:rsidRDefault="00C578DD" w:rsidP="00C578DD">
      <w:pPr>
        <w:widowControl w:val="0"/>
        <w:numPr>
          <w:ilvl w:val="0"/>
          <w:numId w:val="11"/>
        </w:numPr>
        <w:suppressAutoHyphens/>
        <w:autoSpaceDE w:val="0"/>
        <w:spacing w:after="0" w:line="240" w:lineRule="auto"/>
        <w:ind w:firstLine="54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w:t>
      </w:r>
      <w:r w:rsidRPr="008660BA">
        <w:rPr>
          <w:rFonts w:ascii="Times New Roman" w:eastAsia="Times New Roman" w:hAnsi="Times New Roman" w:cs="Times New Roman"/>
          <w:b/>
          <w:sz w:val="24"/>
          <w:szCs w:val="24"/>
          <w:lang w:eastAsia="ru-RU"/>
        </w:rPr>
        <w:t>ночное время</w:t>
      </w:r>
      <w:r w:rsidRPr="008660BA">
        <w:rPr>
          <w:rFonts w:ascii="Times New Roman" w:eastAsia="Times New Roman" w:hAnsi="Times New Roman" w:cs="Times New Roman"/>
          <w:sz w:val="24"/>
          <w:szCs w:val="24"/>
          <w:lang w:eastAsia="ru-RU"/>
        </w:rPr>
        <w:t xml:space="preserve"> — период с 23 до 7 часов.</w:t>
      </w:r>
    </w:p>
    <w:p w:rsidR="00C578DD" w:rsidRPr="008660BA" w:rsidRDefault="00C578DD" w:rsidP="00C578DD">
      <w:pPr>
        <w:ind w:left="540"/>
        <w:jc w:val="both"/>
        <w:rPr>
          <w:rFonts w:ascii="Times New Roman" w:eastAsia="Times New Roman" w:hAnsi="Times New Roman" w:cs="Times New Roman"/>
          <w:sz w:val="24"/>
          <w:szCs w:val="24"/>
          <w:lang w:eastAsia="ru-RU"/>
        </w:rPr>
      </w:pPr>
    </w:p>
    <w:p w:rsidR="00C578DD" w:rsidRPr="008660BA" w:rsidRDefault="00C578DD" w:rsidP="00C578DD">
      <w:pPr>
        <w:ind w:firstLine="709"/>
        <w:jc w:val="center"/>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3. Социально-значимые работы</w:t>
      </w:r>
    </w:p>
    <w:p w:rsidR="00C578DD" w:rsidRPr="008660BA" w:rsidRDefault="00C578DD" w:rsidP="00C578DD">
      <w:pPr>
        <w:ind w:firstLine="709"/>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3.1. Администрация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Куйбышевского района Новосибирской области (далее – администрация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вправе привлекать граждан к выполнению на добровольной основе социально значимых для   поселения работ в сфере благоустройства и озеленения территории.</w:t>
      </w:r>
    </w:p>
    <w:p w:rsidR="00C578DD" w:rsidRPr="008660BA" w:rsidRDefault="00C578DD" w:rsidP="00C578DD">
      <w:pPr>
        <w:ind w:firstLine="709"/>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3.2. К социально значимым работам относятся только работы, не требующие специальной профессиональной подготовки.</w:t>
      </w:r>
    </w:p>
    <w:p w:rsidR="00C578DD" w:rsidRPr="008660BA" w:rsidRDefault="00C578DD" w:rsidP="00C578DD">
      <w:pPr>
        <w:ind w:firstLine="709"/>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3.3. К выполнению социально значимых работ привлекаются совершеннолетние трудоспособные жители на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в свободное от основной работы или учебы время на безвозмездной основе. При этом привлечение к выполнению социально значимых работ осуществляется не чаще чем один раз в месяц. Продолжительность социально значимых работ не может составлять более четырех часов подряд.</w:t>
      </w:r>
    </w:p>
    <w:p w:rsidR="00C578DD" w:rsidRPr="008660BA" w:rsidRDefault="00C578DD" w:rsidP="00C578DD">
      <w:pPr>
        <w:ind w:firstLine="709"/>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3.4. Привлечение граждан к выполнению на добровольной основе работ по уборке, благоустройству и озеленению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производится распоряжением главы администрации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p>
    <w:p w:rsidR="00C578DD" w:rsidRPr="008660BA" w:rsidRDefault="00C578DD" w:rsidP="00C578DD">
      <w:pPr>
        <w:keepNext/>
        <w:keepLines/>
        <w:spacing w:after="0"/>
        <w:ind w:left="1560"/>
        <w:jc w:val="center"/>
        <w:outlineLvl w:val="0"/>
        <w:rPr>
          <w:rFonts w:ascii="Times New Roman" w:eastAsia="Times New Roman" w:hAnsi="Times New Roman" w:cs="Times New Roman"/>
          <w:b/>
          <w:bCs/>
          <w:kern w:val="32"/>
          <w:sz w:val="24"/>
          <w:szCs w:val="24"/>
          <w:lang w:eastAsia="ru-RU"/>
        </w:rPr>
      </w:pPr>
      <w:bookmarkStart w:id="1" w:name="_Toc472352442"/>
      <w:r w:rsidRPr="008660BA">
        <w:rPr>
          <w:rFonts w:ascii="Times New Roman" w:eastAsia="Times New Roman" w:hAnsi="Times New Roman" w:cs="Times New Roman"/>
          <w:b/>
          <w:bCs/>
          <w:kern w:val="32"/>
          <w:sz w:val="24"/>
          <w:szCs w:val="24"/>
          <w:lang w:eastAsia="ru-RU"/>
        </w:rPr>
        <w:t xml:space="preserve">4. Элементы благоустройства территории </w:t>
      </w:r>
      <w:bookmarkEnd w:id="1"/>
    </w:p>
    <w:p w:rsidR="00C578DD" w:rsidRPr="008660BA" w:rsidRDefault="00C578DD" w:rsidP="00C578DD">
      <w:pPr>
        <w:jc w:val="both"/>
        <w:rPr>
          <w:rFonts w:ascii="Times New Roman" w:eastAsia="Times New Roman" w:hAnsi="Times New Roman" w:cs="Times New Roman"/>
          <w:b/>
          <w:sz w:val="24"/>
          <w:szCs w:val="24"/>
          <w:lang w:eastAsia="ru-RU"/>
        </w:rPr>
      </w:pP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4.1. К элементам благоустройства территории относятся, в том числе, следующие элементы:</w:t>
      </w:r>
    </w:p>
    <w:p w:rsidR="00C578DD" w:rsidRPr="008660BA" w:rsidRDefault="00C578DD" w:rsidP="00C578DD">
      <w:pPr>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пешеходные коммуникации;</w:t>
      </w:r>
    </w:p>
    <w:p w:rsidR="00C578DD" w:rsidRPr="008660BA" w:rsidRDefault="00C578DD" w:rsidP="00C578DD">
      <w:pPr>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lastRenderedPageBreak/>
        <w:t>детские площадки;</w:t>
      </w:r>
    </w:p>
    <w:p w:rsidR="00C578DD" w:rsidRPr="008660BA" w:rsidRDefault="00C578DD" w:rsidP="00C578DD">
      <w:pPr>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площадки автостоянок, размещение и хранение транспортных средств на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w:t>
      </w:r>
    </w:p>
    <w:p w:rsidR="00C578DD" w:rsidRPr="008660BA" w:rsidRDefault="00C578DD" w:rsidP="00C578DD">
      <w:pPr>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элементы освещения;</w:t>
      </w:r>
    </w:p>
    <w:p w:rsidR="00C578DD" w:rsidRPr="008660BA" w:rsidRDefault="00C578DD" w:rsidP="00C578DD">
      <w:pPr>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ограждения (заборы);</w:t>
      </w:r>
    </w:p>
    <w:p w:rsidR="00C578DD" w:rsidRPr="008660BA" w:rsidRDefault="00C578DD" w:rsidP="00C578DD">
      <w:pPr>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элементы объектов капитального строительства;</w:t>
      </w:r>
    </w:p>
    <w:p w:rsidR="00C578DD" w:rsidRPr="008660BA" w:rsidRDefault="00C578DD" w:rsidP="00C578DD">
      <w:pPr>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малые архитектурные формы;</w:t>
      </w:r>
    </w:p>
    <w:p w:rsidR="00C578DD" w:rsidRPr="008660BA" w:rsidRDefault="00C578DD" w:rsidP="00C578DD">
      <w:pPr>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элементы озеленения;</w:t>
      </w:r>
    </w:p>
    <w:p w:rsidR="00C578DD" w:rsidRPr="008660BA" w:rsidRDefault="00C578DD" w:rsidP="00C578DD">
      <w:pPr>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уличное коммунально-бытовое и техническое оборудование;</w:t>
      </w:r>
    </w:p>
    <w:p w:rsidR="00C578DD" w:rsidRPr="008660BA" w:rsidRDefault="00C578DD" w:rsidP="00C578DD">
      <w:pPr>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покрытия;</w:t>
      </w:r>
    </w:p>
    <w:p w:rsidR="00C578DD" w:rsidRPr="008660BA" w:rsidRDefault="00C578DD" w:rsidP="00C578DD">
      <w:pPr>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некапитальные нестационарные сооружения.</w:t>
      </w:r>
    </w:p>
    <w:p w:rsidR="00C578DD" w:rsidRPr="008660BA" w:rsidRDefault="00C578DD" w:rsidP="00C578DD">
      <w:pPr>
        <w:jc w:val="both"/>
        <w:rPr>
          <w:rFonts w:ascii="Times New Roman" w:eastAsia="Times New Roman" w:hAnsi="Times New Roman" w:cs="Times New Roman"/>
          <w:sz w:val="24"/>
          <w:szCs w:val="24"/>
          <w:lang w:eastAsia="ru-RU"/>
        </w:rPr>
      </w:pPr>
    </w:p>
    <w:p w:rsidR="00C578DD" w:rsidRPr="008660BA" w:rsidRDefault="00C578DD" w:rsidP="00C578DD">
      <w:pPr>
        <w:shd w:val="clear" w:color="auto" w:fill="FFFFFF"/>
        <w:spacing w:before="120" w:after="120"/>
        <w:jc w:val="center"/>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5. Порядок уборки и содержания территории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5.1. Ответственными за содержание объектов в чистоте, </w:t>
      </w:r>
      <w:proofErr w:type="gramStart"/>
      <w:r w:rsidRPr="008660BA">
        <w:rPr>
          <w:rFonts w:ascii="Times New Roman" w:eastAsia="Times New Roman" w:hAnsi="Times New Roman" w:cs="Times New Roman"/>
          <w:sz w:val="24"/>
          <w:szCs w:val="24"/>
          <w:lang w:eastAsia="ru-RU"/>
        </w:rPr>
        <w:t>согласно</w:t>
      </w:r>
      <w:proofErr w:type="gramEnd"/>
      <w:r w:rsidRPr="008660BA">
        <w:rPr>
          <w:rFonts w:ascii="Times New Roman" w:eastAsia="Times New Roman" w:hAnsi="Times New Roman" w:cs="Times New Roman"/>
          <w:sz w:val="24"/>
          <w:szCs w:val="24"/>
          <w:lang w:eastAsia="ru-RU"/>
        </w:rPr>
        <w:t xml:space="preserve"> настоящих Правил, и соблюдение установленного санитарного порядка являются:</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на предприятиях, организациях и учреждениях их руководители, если иное не установлено внутренним распорядительным документом;</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на объектах торговли, оказания услуг руководители объектов торговли (оказания услуг), индивидуальные предприниматели;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на незастроенных территориях – владельцы земельных участков;</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на строительных площадках – владельцы земельных участков или руководители организации-подрядчика;</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в частных домовладениях и прочих объектах владельцы домов, объектов, либо лица ими уполномоченные.</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5.2. Юридические и физические лица, являющиеся собственниками и арендаторами жилых и нежилых помещений, производят систематическую уборку (ручную, механическую) отведенных им дворовых и прилегающих к ним территорий со своевременным вывозом мусора, а в зимнее время – снега в специально отведенные места в соответствии с Правилами благоустройства, утвержденными органами местного самоуправления.</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5.3. Определение границ уборки территорий, закрепленных за юридическими и физическими лицами, осуществляется правовыми актами органа местного самоуправления городского поселения с составлением схематических карт уборки и уведомлением юридических и физических лиц. При отсутствии закрепленных границ юридические и физические лица производят уборку, выкос сорной и карантинной растительности, и благоустройство на своих земельных участках и прилегающих к ним территориях, в следующей зависимости: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5.3.1. Объекты коммунального назначения (насосные, электрические подстанции, котельные и т.д.) на площади в радиусе до 25м;</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5.3.2. Гаражи, хозяйственные постройки в зоне жилой застройки населенных пунктов на площади в радиусе до 15м;</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5.3.3. Линии электропередач 220В: вокруг опор в радиусе 2м;</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lastRenderedPageBreak/>
        <w:t xml:space="preserve">   5.3.4. Воздушные теплотрассы и высоковольтные линии электропередач: вдоль их прохождения по 5м в каждую сторону от теплотрассы или проекции крайнего провода;</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5.3.5. Другие предприятия, лица, содержащие социальные, административные, промышленные, рекреационные, торговые и прочие здания, строения и сооружения, независимо от их формы собственности и ведомственной принадлежности, в том числе павильоны, киоски и прочие на площади до 25 м по периметру;</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5.3.6. Школы, дошкольные учреждения, иные учебные заведения, а также владельцы индивидуальных жилых домов в длину – в пределах границ их участков, в ширину – до середины улицы, площади, переулка, а при односторонней застройке до противоположной стороны улицы, включая обочину. В случае обособленного расположения объекта: по фасаду – до середины проезжей части, с остальных сторон уборке подлежит 15 м прилегающей территории с каждой стороны.</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5.3.7. Уборка территорий посадочных площадок пассажирского транспорта:</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на собственников остановочных павильонов;</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на балансодержателей, владельцев остановочных павильонов;</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на организации, за которыми закреплены данные объекты.</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5.3.8. Уборка и очистка канав, труб дренажей, предназначенных для отвода талых, дождевых и грунтовых вод с улиц и дорог, очистка коллекторов ливневых канализаций и </w:t>
      </w:r>
      <w:proofErr w:type="spellStart"/>
      <w:r w:rsidRPr="008660BA">
        <w:rPr>
          <w:rFonts w:ascii="Times New Roman" w:eastAsia="Times New Roman" w:hAnsi="Times New Roman" w:cs="Times New Roman"/>
          <w:sz w:val="24"/>
          <w:szCs w:val="24"/>
          <w:lang w:eastAsia="ru-RU"/>
        </w:rPr>
        <w:t>дождеприемных</w:t>
      </w:r>
      <w:proofErr w:type="spellEnd"/>
      <w:r w:rsidRPr="008660BA">
        <w:rPr>
          <w:rFonts w:ascii="Times New Roman" w:eastAsia="Times New Roman" w:hAnsi="Times New Roman" w:cs="Times New Roman"/>
          <w:sz w:val="24"/>
          <w:szCs w:val="24"/>
          <w:lang w:eastAsia="ru-RU"/>
        </w:rPr>
        <w:t xml:space="preserve"> колодцев производится соответствующими предприятиями, эксплуатирующими эти сооружения; во дворах, домовладельцами, застройщиками; на территориях предприятий и организаций – предприятиями и организациями. Ведомственные водоотводные сооружения обслуживаются дорожными организациями соответствующих ведомств.</w:t>
      </w:r>
    </w:p>
    <w:p w:rsidR="00C578DD" w:rsidRPr="008660BA" w:rsidRDefault="00C578DD" w:rsidP="00C578DD">
      <w:pPr>
        <w:spacing w:before="120" w:after="120"/>
        <w:jc w:val="center"/>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6. Содержание строительных площадок</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6.1. Строительные и другие организации при производстве строительных, ремонтных и восстановительных работ обязаны ежедневно в конце дня, а также в двухдневный срок после полного их окончания, убирать прилегающие к строительным площадкам территории от остатков стройматериалов, грунта и мусора.</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6.2. Строительные площадки, а также объекты по производству строительных материалов в обязательном порядке должны оборудоваться пунктами очистки (мойки) колес автотранспорта. Запрещается вынос грунта и грязи колесами автотранспорта на дороги общего пользования.</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6.3.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 бункер накопитель. Запрещается складирование мусора, грунта и отходов строительного производства вне специально отведенных мест.</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6.4. Ответственность за уборку и содержание территорий в пределах двадцатиметровой зоны от границ объекта строительства, реконструкции и ремонта возлагается на заказчика и генеральную подрядную организацию.</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6.5. Ответственность за содержание законсервированного объекта строительства (долгостроя) возлагается на балансодержателя (заказчика-застройщика).</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lastRenderedPageBreak/>
        <w:t xml:space="preserve">   6.6.При проведении указанных работ запрещается складирование строительных материалов, строительного мусора на территории, прилегающей к объекту строительства без разрешительных документов, выданных администрацией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Куйбышевского района Новосибирской области в установленном порядке. Остатки строительных материалов, грунта и строительный мусор убираются в процессе производства работ ежедневно.</w:t>
      </w:r>
    </w:p>
    <w:p w:rsidR="00C578DD" w:rsidRPr="008660BA" w:rsidRDefault="00C578DD" w:rsidP="00C578DD">
      <w:pPr>
        <w:keepNext/>
        <w:keepLines/>
        <w:spacing w:before="240" w:after="60"/>
        <w:ind w:firstLine="709"/>
        <w:jc w:val="center"/>
        <w:outlineLvl w:val="0"/>
        <w:rPr>
          <w:rFonts w:ascii="Times New Roman" w:eastAsia="Times New Roman" w:hAnsi="Times New Roman" w:cs="Times New Roman"/>
          <w:b/>
          <w:bCs/>
          <w:kern w:val="32"/>
          <w:sz w:val="24"/>
          <w:szCs w:val="24"/>
          <w:lang w:eastAsia="ru-RU"/>
        </w:rPr>
      </w:pPr>
      <w:r w:rsidRPr="008660BA">
        <w:rPr>
          <w:rFonts w:ascii="Times New Roman" w:eastAsia="Times New Roman" w:hAnsi="Times New Roman" w:cs="Times New Roman"/>
          <w:b/>
          <w:bCs/>
          <w:kern w:val="32"/>
          <w:sz w:val="24"/>
          <w:szCs w:val="24"/>
          <w:lang w:eastAsia="ru-RU"/>
        </w:rPr>
        <w:t>7.</w:t>
      </w:r>
      <w:r w:rsidRPr="008660BA">
        <w:rPr>
          <w:rFonts w:ascii="Times New Roman" w:eastAsia="Times New Roman" w:hAnsi="Times New Roman" w:cs="Times New Roman"/>
          <w:bCs/>
          <w:kern w:val="32"/>
          <w:sz w:val="24"/>
          <w:szCs w:val="24"/>
          <w:lang w:eastAsia="ru-RU"/>
        </w:rPr>
        <w:t xml:space="preserve"> </w:t>
      </w:r>
      <w:r w:rsidRPr="008660BA">
        <w:rPr>
          <w:rFonts w:ascii="Times New Roman" w:eastAsia="Times New Roman" w:hAnsi="Times New Roman" w:cs="Times New Roman"/>
          <w:b/>
          <w:bCs/>
          <w:kern w:val="32"/>
          <w:sz w:val="24"/>
          <w:szCs w:val="24"/>
          <w:lang w:eastAsia="ru-RU"/>
        </w:rPr>
        <w:t>Уличное техническое оборудование</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7.1. К уличному техническому оборудованию относятся: почтовые ящики, элементы инженерного оборудования (смотровые люки, шкафы телефонной связи и т.п.).</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7.2. Установка уличного технического оборудования должна обеспечивать удобный подход к оборудованию и соответствовать разделу 3 СНиП 35-01.</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7.3. 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C578DD" w:rsidRPr="008660BA" w:rsidRDefault="00C578DD" w:rsidP="00C578DD">
      <w:pPr>
        <w:ind w:firstLine="7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крышки люков смотровых колодцев, расположенных на территории пешеходных коммуникаций (в том числе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bookmarkStart w:id="2" w:name="_Toc472352451"/>
    </w:p>
    <w:p w:rsidR="00C578DD" w:rsidRPr="008660BA" w:rsidRDefault="00C578DD" w:rsidP="00C578DD">
      <w:pPr>
        <w:keepNext/>
        <w:keepLines/>
        <w:spacing w:before="240" w:after="60"/>
        <w:ind w:firstLine="709"/>
        <w:jc w:val="center"/>
        <w:outlineLvl w:val="0"/>
        <w:rPr>
          <w:rFonts w:ascii="Times New Roman" w:eastAsia="Times New Roman" w:hAnsi="Times New Roman" w:cs="Times New Roman"/>
          <w:b/>
          <w:bCs/>
          <w:kern w:val="32"/>
          <w:sz w:val="24"/>
          <w:szCs w:val="24"/>
          <w:lang w:eastAsia="ru-RU"/>
        </w:rPr>
      </w:pPr>
      <w:r w:rsidRPr="008660BA">
        <w:rPr>
          <w:rFonts w:ascii="Times New Roman" w:eastAsia="Times New Roman" w:hAnsi="Times New Roman" w:cs="Times New Roman"/>
          <w:b/>
          <w:bCs/>
          <w:kern w:val="32"/>
          <w:sz w:val="24"/>
          <w:szCs w:val="24"/>
          <w:lang w:eastAsia="ru-RU"/>
        </w:rPr>
        <w:t>8. Игровое и спортивное оборудование</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8.1.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C578DD" w:rsidRPr="008660BA" w:rsidRDefault="00C578DD" w:rsidP="00C578DD">
      <w:pPr>
        <w:ind w:left="720"/>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8.1.1. Игровое оборудование</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8.1.1.1</w:t>
      </w:r>
      <w:proofErr w:type="gramStart"/>
      <w:r w:rsidRPr="008660BA">
        <w:rPr>
          <w:rFonts w:ascii="Times New Roman" w:eastAsia="Times New Roman" w:hAnsi="Times New Roman" w:cs="Times New Roman"/>
          <w:sz w:val="24"/>
          <w:szCs w:val="24"/>
          <w:lang w:eastAsia="ru-RU"/>
        </w:rPr>
        <w:t xml:space="preserve"> С</w:t>
      </w:r>
      <w:proofErr w:type="gramEnd"/>
      <w:r w:rsidRPr="008660BA">
        <w:rPr>
          <w:rFonts w:ascii="Times New Roman" w:eastAsia="Times New Roman" w:hAnsi="Times New Roman" w:cs="Times New Roman"/>
          <w:sz w:val="24"/>
          <w:szCs w:val="24"/>
          <w:lang w:eastAsia="ru-RU"/>
        </w:rPr>
        <w:t>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8.1.1.2. Рекомендуется предусматривать следующие требования к материалу игрового оборудования и условиям его обработки:</w:t>
      </w:r>
    </w:p>
    <w:p w:rsidR="00C578DD" w:rsidRPr="008660BA" w:rsidRDefault="00C578DD" w:rsidP="00C578DD">
      <w:pPr>
        <w:ind w:firstLine="7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C578DD" w:rsidRPr="008660BA" w:rsidRDefault="00C578DD" w:rsidP="00C578DD">
      <w:pPr>
        <w:ind w:firstLine="7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proofErr w:type="spellStart"/>
      <w:r w:rsidRPr="008660BA">
        <w:rPr>
          <w:rFonts w:ascii="Times New Roman" w:eastAsia="Times New Roman" w:hAnsi="Times New Roman" w:cs="Times New Roman"/>
          <w:sz w:val="24"/>
          <w:szCs w:val="24"/>
          <w:lang w:eastAsia="ru-RU"/>
        </w:rPr>
        <w:t>металлопластик</w:t>
      </w:r>
      <w:proofErr w:type="spellEnd"/>
      <w:r w:rsidRPr="008660BA">
        <w:rPr>
          <w:rFonts w:ascii="Times New Roman" w:eastAsia="Times New Roman" w:hAnsi="Times New Roman" w:cs="Times New Roman"/>
          <w:sz w:val="24"/>
          <w:szCs w:val="24"/>
          <w:lang w:eastAsia="ru-RU"/>
        </w:rPr>
        <w:t xml:space="preserve"> (не травмирует, не ржавеет, морозоустойчив);</w:t>
      </w:r>
    </w:p>
    <w:p w:rsidR="00C578DD" w:rsidRPr="008660BA" w:rsidRDefault="00C578DD" w:rsidP="00C578DD">
      <w:pPr>
        <w:ind w:firstLine="7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8.1.1.3. В требованиях к конструкциям игрового оборудования рекомендуется исключать острые углы, </w:t>
      </w:r>
      <w:proofErr w:type="spellStart"/>
      <w:r w:rsidRPr="008660BA">
        <w:rPr>
          <w:rFonts w:ascii="Times New Roman" w:eastAsia="Times New Roman" w:hAnsi="Times New Roman" w:cs="Times New Roman"/>
          <w:sz w:val="24"/>
          <w:szCs w:val="24"/>
          <w:lang w:eastAsia="ru-RU"/>
        </w:rPr>
        <w:t>застревание</w:t>
      </w:r>
      <w:proofErr w:type="spellEnd"/>
      <w:r w:rsidRPr="008660BA">
        <w:rPr>
          <w:rFonts w:ascii="Times New Roman" w:eastAsia="Times New Roman" w:hAnsi="Times New Roman" w:cs="Times New Roman"/>
          <w:sz w:val="24"/>
          <w:szCs w:val="24"/>
          <w:lang w:eastAsia="ru-RU"/>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lastRenderedPageBreak/>
        <w:t>8.1.2. Спортивное оборудование</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8.1.2.1.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w:t>
      </w:r>
    </w:p>
    <w:p w:rsidR="00C578DD" w:rsidRPr="008660BA" w:rsidRDefault="00C578DD" w:rsidP="00C578DD">
      <w:pPr>
        <w:keepNext/>
        <w:keepLines/>
        <w:spacing w:before="240" w:after="60"/>
        <w:ind w:firstLine="709"/>
        <w:jc w:val="center"/>
        <w:outlineLvl w:val="0"/>
        <w:rPr>
          <w:rFonts w:ascii="Times New Roman" w:eastAsia="Times New Roman" w:hAnsi="Times New Roman" w:cs="Times New Roman"/>
          <w:b/>
          <w:bCs/>
          <w:kern w:val="32"/>
          <w:sz w:val="24"/>
          <w:szCs w:val="24"/>
          <w:lang w:eastAsia="ru-RU"/>
        </w:rPr>
      </w:pPr>
      <w:bookmarkStart w:id="3" w:name="_Toc472352452"/>
      <w:bookmarkEnd w:id="2"/>
      <w:r w:rsidRPr="008660BA">
        <w:rPr>
          <w:rFonts w:ascii="Times New Roman" w:eastAsia="Times New Roman" w:hAnsi="Times New Roman" w:cs="Times New Roman"/>
          <w:b/>
          <w:bCs/>
          <w:kern w:val="32"/>
          <w:sz w:val="24"/>
          <w:szCs w:val="24"/>
          <w:lang w:eastAsia="ru-RU"/>
        </w:rPr>
        <w:t>9. Освещение</w:t>
      </w:r>
      <w:bookmarkEnd w:id="3"/>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9.1. 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w:t>
      </w:r>
      <w:proofErr w:type="spellStart"/>
      <w:r w:rsidRPr="008660BA">
        <w:rPr>
          <w:rFonts w:ascii="Times New Roman" w:eastAsia="Times New Roman" w:hAnsi="Times New Roman" w:cs="Times New Roman"/>
          <w:sz w:val="24"/>
          <w:szCs w:val="24"/>
          <w:lang w:eastAsia="ru-RU"/>
        </w:rPr>
        <w:t>светопланировочных</w:t>
      </w:r>
      <w:proofErr w:type="spellEnd"/>
      <w:r w:rsidRPr="008660BA">
        <w:rPr>
          <w:rFonts w:ascii="Times New Roman" w:eastAsia="Times New Roman" w:hAnsi="Times New Roman" w:cs="Times New Roman"/>
          <w:sz w:val="24"/>
          <w:szCs w:val="24"/>
          <w:lang w:eastAsia="ru-RU"/>
        </w:rPr>
        <w:t xml:space="preserve"> и </w:t>
      </w:r>
      <w:proofErr w:type="spellStart"/>
      <w:r w:rsidRPr="008660BA">
        <w:rPr>
          <w:rFonts w:ascii="Times New Roman" w:eastAsia="Times New Roman" w:hAnsi="Times New Roman" w:cs="Times New Roman"/>
          <w:sz w:val="24"/>
          <w:szCs w:val="24"/>
          <w:lang w:eastAsia="ru-RU"/>
        </w:rPr>
        <w:t>светокомпозиционных</w:t>
      </w:r>
      <w:proofErr w:type="spellEnd"/>
      <w:r w:rsidRPr="008660BA">
        <w:rPr>
          <w:rFonts w:ascii="Times New Roman" w:eastAsia="Times New Roman" w:hAnsi="Times New Roman" w:cs="Times New Roman"/>
          <w:sz w:val="24"/>
          <w:szCs w:val="24"/>
          <w:lang w:eastAsia="ru-RU"/>
        </w:rPr>
        <w:t xml:space="preserve"> задач, в том числе при необходимости светоцветового зонирования территорий муниципального образования.</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9.2. 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C578DD" w:rsidRPr="008660BA" w:rsidRDefault="00C578DD" w:rsidP="00C578DD">
      <w:pPr>
        <w:ind w:firstLine="7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C578DD" w:rsidRPr="008660BA" w:rsidRDefault="00C578DD" w:rsidP="00C578DD">
      <w:pPr>
        <w:ind w:firstLine="7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C578DD" w:rsidRPr="008660BA" w:rsidRDefault="00C578DD" w:rsidP="00C578DD">
      <w:pPr>
        <w:ind w:firstLine="7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экономичность и </w:t>
      </w:r>
      <w:proofErr w:type="spellStart"/>
      <w:r w:rsidRPr="008660BA">
        <w:rPr>
          <w:rFonts w:ascii="Times New Roman" w:eastAsia="Times New Roman" w:hAnsi="Times New Roman" w:cs="Times New Roman"/>
          <w:sz w:val="24"/>
          <w:szCs w:val="24"/>
          <w:lang w:eastAsia="ru-RU"/>
        </w:rPr>
        <w:t>энергоэффективность</w:t>
      </w:r>
      <w:proofErr w:type="spellEnd"/>
      <w:r w:rsidRPr="008660BA">
        <w:rPr>
          <w:rFonts w:ascii="Times New Roman" w:eastAsia="Times New Roman" w:hAnsi="Times New Roman" w:cs="Times New Roman"/>
          <w:sz w:val="24"/>
          <w:szCs w:val="24"/>
          <w:lang w:eastAsia="ru-RU"/>
        </w:rPr>
        <w:t xml:space="preserve"> применяемых установок, рациональное распределение и использование электроэнергии;</w:t>
      </w:r>
    </w:p>
    <w:p w:rsidR="00C578DD" w:rsidRPr="008660BA" w:rsidRDefault="00C578DD" w:rsidP="00C578DD">
      <w:pPr>
        <w:ind w:firstLine="7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эстетика элементов осветительных установок, их дизайн, качество материалов и изделий с учетом восприятия в дневное и ночное время;</w:t>
      </w:r>
    </w:p>
    <w:p w:rsidR="00C578DD" w:rsidRPr="008660BA" w:rsidRDefault="00C578DD" w:rsidP="00C578DD">
      <w:pPr>
        <w:ind w:firstLine="7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удобство обслуживания и управления при разных режимах работы установок.</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9.3. В стационарных установках ФО и АО рекомендуется применять </w:t>
      </w:r>
      <w:proofErr w:type="spellStart"/>
      <w:r w:rsidRPr="008660BA">
        <w:rPr>
          <w:rFonts w:ascii="Times New Roman" w:eastAsia="Times New Roman" w:hAnsi="Times New Roman" w:cs="Times New Roman"/>
          <w:sz w:val="24"/>
          <w:szCs w:val="24"/>
          <w:lang w:eastAsia="ru-RU"/>
        </w:rPr>
        <w:t>энергоэффективные</w:t>
      </w:r>
      <w:proofErr w:type="spellEnd"/>
      <w:r w:rsidRPr="008660BA">
        <w:rPr>
          <w:rFonts w:ascii="Times New Roman" w:eastAsia="Times New Roman" w:hAnsi="Times New Roman" w:cs="Times New Roman"/>
          <w:sz w:val="24"/>
          <w:szCs w:val="24"/>
          <w:lang w:eastAsia="ru-RU"/>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9.4.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C578DD" w:rsidRPr="008660BA" w:rsidRDefault="00C578DD" w:rsidP="00C578DD">
      <w:pPr>
        <w:spacing w:before="120" w:after="120"/>
        <w:jc w:val="center"/>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sz w:val="24"/>
          <w:szCs w:val="24"/>
          <w:lang w:eastAsia="ru-RU"/>
        </w:rPr>
        <w:t xml:space="preserve"> </w:t>
      </w:r>
    </w:p>
    <w:p w:rsidR="00C578DD" w:rsidRPr="008660BA" w:rsidRDefault="00C578DD" w:rsidP="00C578DD">
      <w:pPr>
        <w:jc w:val="center"/>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 xml:space="preserve">                        10. Уборка и содержание автодорог и прилегающих к ним территорий</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10.1. Уборка автодорог возлагается:</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10.1.1. В населенных пунктах (улиц, переулков) – на администрацию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10.2. Обочины дорог и разделительные полосы должны быть обкошены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должна превышать 15-20 см.</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lastRenderedPageBreak/>
        <w:t xml:space="preserve">   10.3. На дорогах федерального, областного и местного значения уборка мусора и покос травы производится обслуживающей организацией на всю ширину полосы отвода дороги.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10.4. В полосе отвода дорог поселений, имеющих поперечный профиль шоссейных дорог высота травяного покрова не должна превышать 15 см.</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10.5. Автомобильные дороги должны быть оборудованы дорожными знаками в соответствии с утвержденной ГИБДД в установленном порядке дислокацией. 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установки.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10.6. Информационные указатели, километровые знаки, </w:t>
      </w:r>
      <w:proofErr w:type="spellStart"/>
      <w:r w:rsidRPr="008660BA">
        <w:rPr>
          <w:rFonts w:ascii="Times New Roman" w:eastAsia="Times New Roman" w:hAnsi="Times New Roman" w:cs="Times New Roman"/>
          <w:sz w:val="24"/>
          <w:szCs w:val="24"/>
          <w:lang w:eastAsia="ru-RU"/>
        </w:rPr>
        <w:t>шумозащитные</w:t>
      </w:r>
      <w:proofErr w:type="spellEnd"/>
      <w:r w:rsidRPr="008660BA">
        <w:rPr>
          <w:rFonts w:ascii="Times New Roman" w:eastAsia="Times New Roman" w:hAnsi="Times New Roman" w:cs="Times New Roman"/>
          <w:sz w:val="24"/>
          <w:szCs w:val="24"/>
          <w:lang w:eastAsia="ru-RU"/>
        </w:rPr>
        <w:t xml:space="preserve"> стенки, металлические ограждения (отбойники), дорожные знаки, парапеты и др. должны быть окрашены в соответствии с существующими ГОСТами, очищены от грязи и промыты. Все надписи на указателях должны быть четко различимы.</w:t>
      </w:r>
    </w:p>
    <w:p w:rsidR="00C578DD" w:rsidRPr="008660BA" w:rsidRDefault="00C578DD" w:rsidP="00C578DD">
      <w:pPr>
        <w:jc w:val="center"/>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 xml:space="preserve">       11. Уборка территорий населенных пунктов</w:t>
      </w:r>
    </w:p>
    <w:p w:rsidR="00C578DD" w:rsidRPr="008660BA" w:rsidRDefault="00C578DD" w:rsidP="00C578DD">
      <w:pPr>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 xml:space="preserve"> В период с 15 октября до 15 апреля:</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11.1. Производится уборка территории, вывоз снега и льда в утренние часы до начала движения общественного транспорта и по мере необходимости в течение дня;</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11.2. Уборка снега начинается юридическими и физическими лицами на закрепленных территориях незамедлительно с началом снегопада;</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11.3. Запрещается загромождение территорий автобусных остановок, проездов, проходов, укладка снега и льда на газоны;</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11.4. Систематически силами и средствами юридических и физических лиц – владельцев зданий должна производиться очистка крыш от снега и наледей на карнизах, водосточных трубах. При этом участки улиц, тротуаров и пешеходных дорожек, примыкающие к данным зданиям должны огораживаться, а также, во избежание несчастных случаев, приниматься другие меры безопасности;</w:t>
      </w:r>
    </w:p>
    <w:p w:rsidR="00C578DD" w:rsidRPr="008660BA" w:rsidRDefault="00C578DD" w:rsidP="00C578DD">
      <w:pPr>
        <w:spacing w:before="120" w:after="120"/>
        <w:jc w:val="both"/>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в период с 15 апреля до 15 октября:</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11.6. Запрещается сжигание листвы, полимерной тары, пленки и прочих отходов на убираемых территориях и в населенных пунктах</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11.7. На закрепленных территориях систематически производится борьба с сорной растительностью, особенно с растениями, которые вызывают аллергические реакции у населения. Высота травяного покрова на закрепленных территориях не должна превышать 15-20 см.</w:t>
      </w:r>
    </w:p>
    <w:p w:rsidR="00C578DD" w:rsidRPr="008660BA" w:rsidRDefault="00C578DD" w:rsidP="00C578DD">
      <w:pPr>
        <w:spacing w:before="120" w:after="120"/>
        <w:jc w:val="center"/>
        <w:rPr>
          <w:rFonts w:ascii="Times New Roman" w:eastAsia="Times New Roman" w:hAnsi="Times New Roman" w:cs="Times New Roman"/>
          <w:b/>
          <w:bCs/>
          <w:sz w:val="24"/>
          <w:szCs w:val="24"/>
          <w:lang w:eastAsia="ru-RU"/>
        </w:rPr>
      </w:pPr>
      <w:r w:rsidRPr="008660BA">
        <w:rPr>
          <w:rFonts w:ascii="Times New Roman" w:eastAsia="Times New Roman" w:hAnsi="Times New Roman" w:cs="Times New Roman"/>
          <w:b/>
          <w:bCs/>
          <w:sz w:val="24"/>
          <w:szCs w:val="24"/>
          <w:lang w:eastAsia="ru-RU"/>
        </w:rPr>
        <w:t>12.  Порядок уборки территории индивидуальных домов</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bCs/>
          <w:sz w:val="24"/>
          <w:szCs w:val="24"/>
          <w:lang w:eastAsia="ru-RU"/>
        </w:rPr>
        <w:t>12.1.</w:t>
      </w: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sz w:val="24"/>
          <w:szCs w:val="24"/>
          <w:lang w:eastAsia="ru-RU"/>
        </w:rPr>
        <w:t xml:space="preserve">Индивидуальные дома, строения, сооружения, а также двор, </w:t>
      </w:r>
      <w:proofErr w:type="gramStart"/>
      <w:r w:rsidRPr="008660BA">
        <w:rPr>
          <w:rFonts w:ascii="Times New Roman" w:eastAsia="Times New Roman" w:hAnsi="Times New Roman" w:cs="Times New Roman"/>
          <w:sz w:val="24"/>
          <w:szCs w:val="24"/>
          <w:lang w:eastAsia="ru-RU"/>
        </w:rPr>
        <w:t>территория</w:t>
      </w:r>
      <w:proofErr w:type="gramEnd"/>
      <w:r w:rsidRPr="008660BA">
        <w:rPr>
          <w:rFonts w:ascii="Times New Roman" w:eastAsia="Times New Roman" w:hAnsi="Times New Roman" w:cs="Times New Roman"/>
          <w:sz w:val="24"/>
          <w:szCs w:val="24"/>
          <w:lang w:eastAsia="ru-RU"/>
        </w:rPr>
        <w:t xml:space="preserve"> к ним прилегающая должны содержаться в чистоте их собственниками (владельцами).</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12.2.</w:t>
      </w:r>
      <w:r w:rsidRPr="008660BA">
        <w:rPr>
          <w:rFonts w:ascii="Times New Roman" w:eastAsia="Times New Roman" w:hAnsi="Times New Roman" w:cs="Times New Roman"/>
          <w:sz w:val="24"/>
          <w:szCs w:val="24"/>
          <w:lang w:eastAsia="ru-RU"/>
        </w:rPr>
        <w:t xml:space="preserve"> Запрещено хранить, складировать строительные материалы, мусор, возле домовладений и дворов, он должен своевременно вывозиться. Запрещается собирать, хранить мусор на территории двора или прилегающей территории.</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12.3. Привезенные строительные материалы, оборудование, другие предметы должны быть убраны с уличной территории в течени</w:t>
      </w:r>
      <w:proofErr w:type="gramStart"/>
      <w:r w:rsidRPr="008660BA">
        <w:rPr>
          <w:rFonts w:ascii="Times New Roman" w:eastAsia="Times New Roman" w:hAnsi="Times New Roman" w:cs="Times New Roman"/>
          <w:sz w:val="24"/>
          <w:szCs w:val="24"/>
          <w:lang w:eastAsia="ru-RU"/>
        </w:rPr>
        <w:t>и</w:t>
      </w:r>
      <w:proofErr w:type="gramEnd"/>
      <w:r w:rsidRPr="008660BA">
        <w:rPr>
          <w:rFonts w:ascii="Times New Roman" w:eastAsia="Times New Roman" w:hAnsi="Times New Roman" w:cs="Times New Roman"/>
          <w:sz w:val="24"/>
          <w:szCs w:val="24"/>
          <w:lang w:eastAsia="ru-RU"/>
        </w:rPr>
        <w:t xml:space="preserve"> 2-х дней.</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lastRenderedPageBreak/>
        <w:t xml:space="preserve">   12.4.</w:t>
      </w: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sz w:val="24"/>
          <w:szCs w:val="24"/>
          <w:lang w:eastAsia="ru-RU"/>
        </w:rPr>
        <w:t>Собственник, владелец домовладения обязан своевременно уничтожать на прилегающей территории сорную растительность и карантинные сорняки производить своевременный покос травы (допустимая высота травы 15-20 см).</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w:t>
      </w:r>
      <w:r w:rsidRPr="008660BA">
        <w:rPr>
          <w:rFonts w:ascii="Times New Roman" w:eastAsia="Times New Roman" w:hAnsi="Times New Roman" w:cs="Times New Roman"/>
          <w:bCs/>
          <w:sz w:val="24"/>
          <w:szCs w:val="24"/>
          <w:lang w:eastAsia="ru-RU"/>
        </w:rPr>
        <w:t xml:space="preserve">   12.5. </w:t>
      </w:r>
      <w:r w:rsidRPr="008660BA">
        <w:rPr>
          <w:rFonts w:ascii="Times New Roman" w:eastAsia="Times New Roman" w:hAnsi="Times New Roman" w:cs="Times New Roman"/>
          <w:sz w:val="24"/>
          <w:szCs w:val="24"/>
          <w:lang w:eastAsia="ru-RU"/>
        </w:rPr>
        <w:t>Собственник, владелец домовладения на данной территории обязан своевременно производить обрезку деревьев, не допуская их касания электрической, радио и телефонной проводки.</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12.6. </w:t>
      </w:r>
      <w:r w:rsidRPr="008660BA">
        <w:rPr>
          <w:rFonts w:ascii="Times New Roman" w:eastAsia="Times New Roman" w:hAnsi="Times New Roman" w:cs="Times New Roman"/>
          <w:sz w:val="24"/>
          <w:szCs w:val="24"/>
          <w:lang w:eastAsia="ru-RU"/>
        </w:rPr>
        <w:t>Запрещается складировать и выбрасывать отходы содержания животных на улицу, проезжую часть, возле дворов, за исключением специально отведенных для этих целей мест.</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12.7. На территории домовладения допускается размещение сливных (помойных) ям в соответствии с санитарными нормами и эксплуатационными требованиями.</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12.8.</w:t>
      </w:r>
      <w:r w:rsidRPr="008660BA">
        <w:rPr>
          <w:rFonts w:ascii="Times New Roman" w:eastAsia="Times New Roman" w:hAnsi="Times New Roman" w:cs="Times New Roman"/>
          <w:sz w:val="24"/>
          <w:szCs w:val="24"/>
          <w:lang w:eastAsia="ru-RU"/>
        </w:rPr>
        <w:t xml:space="preserve">Запрещается: </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12.8.1. Устройство сливных (помойных) ям за границей земельного участка частного домовладения (на земельных участках общего пользования, занятых улицами, проездами, тротуарами, автомобильными дорогами и на участках проложенных коммуникаций).</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12.10. Сливные (помойные) ямы должны располагаться не ближе 3-х метров от границ смежных участков частных домовладений.</w:t>
      </w:r>
    </w:p>
    <w:p w:rsidR="00C578DD" w:rsidRPr="008660BA" w:rsidRDefault="00C578DD" w:rsidP="00C578DD">
      <w:pPr>
        <w:spacing w:before="120" w:after="120"/>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12.11. Сливные ямы допускается размещать на границе смежных участков частных домовладений при условии совместного использования сливной ямы.</w:t>
      </w:r>
    </w:p>
    <w:p w:rsidR="00C578DD" w:rsidRPr="008660BA" w:rsidRDefault="00C578DD" w:rsidP="00C578DD">
      <w:pPr>
        <w:spacing w:before="120" w:after="120"/>
        <w:rPr>
          <w:rFonts w:ascii="Times New Roman" w:eastAsia="Times New Roman" w:hAnsi="Times New Roman" w:cs="Times New Roman"/>
          <w:b/>
          <w:bCs/>
          <w:sz w:val="24"/>
          <w:szCs w:val="24"/>
          <w:lang w:eastAsia="ru-RU"/>
        </w:rPr>
      </w:pPr>
      <w:r w:rsidRPr="008660BA">
        <w:rPr>
          <w:rFonts w:ascii="Times New Roman" w:eastAsia="Times New Roman" w:hAnsi="Times New Roman" w:cs="Times New Roman"/>
          <w:b/>
          <w:bCs/>
          <w:sz w:val="24"/>
          <w:szCs w:val="24"/>
          <w:lang w:eastAsia="ru-RU"/>
        </w:rPr>
        <w:t>13. Порядок оборудования и содержания специализированных площадок</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13.1.</w:t>
      </w:r>
      <w:r w:rsidRPr="008660BA">
        <w:rPr>
          <w:rFonts w:ascii="Times New Roman" w:eastAsia="Times New Roman" w:hAnsi="Times New Roman" w:cs="Times New Roman"/>
          <w:sz w:val="24"/>
          <w:szCs w:val="24"/>
          <w:lang w:eastAsia="ru-RU"/>
        </w:rPr>
        <w:t xml:space="preserve"> При оборудовании детских (игровых) площадок запрещается: асфальтирование территории площадки; организация подходов к детским площадкам со стороны транзитных проездов и улиц с интенсивным движением транспорта.</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13.2.</w:t>
      </w: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sz w:val="24"/>
          <w:szCs w:val="24"/>
          <w:lang w:eastAsia="ru-RU"/>
        </w:rPr>
        <w:t xml:space="preserve">Спортивные площадки оборудуются на </w:t>
      </w:r>
      <w:proofErr w:type="spellStart"/>
      <w:r w:rsidRPr="008660BA">
        <w:rPr>
          <w:rFonts w:ascii="Times New Roman" w:eastAsia="Times New Roman" w:hAnsi="Times New Roman" w:cs="Times New Roman"/>
          <w:sz w:val="24"/>
          <w:szCs w:val="24"/>
          <w:lang w:eastAsia="ru-RU"/>
        </w:rPr>
        <w:t>внутридворовых</w:t>
      </w:r>
      <w:proofErr w:type="spellEnd"/>
      <w:r w:rsidRPr="008660BA">
        <w:rPr>
          <w:rFonts w:ascii="Times New Roman" w:eastAsia="Times New Roman" w:hAnsi="Times New Roman" w:cs="Times New Roman"/>
          <w:sz w:val="24"/>
          <w:szCs w:val="24"/>
          <w:lang w:eastAsia="ru-RU"/>
        </w:rPr>
        <w:t xml:space="preserve"> и обособленных территориях, а также территориях учебных заведений. В случае размещения спортивной площадки на </w:t>
      </w:r>
      <w:proofErr w:type="spellStart"/>
      <w:r w:rsidRPr="008660BA">
        <w:rPr>
          <w:rFonts w:ascii="Times New Roman" w:eastAsia="Times New Roman" w:hAnsi="Times New Roman" w:cs="Times New Roman"/>
          <w:sz w:val="24"/>
          <w:szCs w:val="24"/>
          <w:lang w:eastAsia="ru-RU"/>
        </w:rPr>
        <w:t>внутридворовых</w:t>
      </w:r>
      <w:proofErr w:type="spellEnd"/>
      <w:r w:rsidRPr="008660BA">
        <w:rPr>
          <w:rFonts w:ascii="Times New Roman" w:eastAsia="Times New Roman" w:hAnsi="Times New Roman" w:cs="Times New Roman"/>
          <w:sz w:val="24"/>
          <w:szCs w:val="24"/>
          <w:lang w:eastAsia="ru-RU"/>
        </w:rPr>
        <w:t xml:space="preserve"> территорий, удаленность от жилых домов определяется в зависимости от шумовых характеристик площадки, при этом минимальное расстояние от границ спортплощадок до окон жилых домов составляет не менее 20 м. (данное правило распространяется только на новые размещаемые объекты).</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13.3.</w:t>
      </w:r>
      <w:r w:rsidRPr="008660BA">
        <w:rPr>
          <w:rFonts w:ascii="Times New Roman" w:eastAsia="Times New Roman" w:hAnsi="Times New Roman" w:cs="Times New Roman"/>
          <w:sz w:val="24"/>
          <w:szCs w:val="24"/>
          <w:lang w:eastAsia="ru-RU"/>
        </w:rPr>
        <w:t xml:space="preserve"> Содержание спортивных площадок осуществляется собственниками площадок или земельных участков, на которых они расположены. Содержание, помимо уборки территории, предполагает регулярный осмотр спортивного оборудования и обеспечение эксплуатационной надежности имеющихся функциональных элементов.</w:t>
      </w:r>
    </w:p>
    <w:p w:rsidR="00C578DD" w:rsidRPr="008660BA" w:rsidRDefault="00C578DD" w:rsidP="00C578DD">
      <w:pPr>
        <w:spacing w:before="120" w:after="120"/>
        <w:jc w:val="center"/>
        <w:rPr>
          <w:rFonts w:ascii="Times New Roman" w:eastAsia="Times New Roman" w:hAnsi="Times New Roman" w:cs="Times New Roman"/>
          <w:b/>
          <w:bCs/>
          <w:sz w:val="24"/>
          <w:szCs w:val="24"/>
          <w:lang w:eastAsia="ru-RU"/>
        </w:rPr>
      </w:pPr>
      <w:r w:rsidRPr="008660BA">
        <w:rPr>
          <w:rFonts w:ascii="Times New Roman" w:eastAsia="Times New Roman" w:hAnsi="Times New Roman" w:cs="Times New Roman"/>
          <w:b/>
          <w:bCs/>
          <w:sz w:val="24"/>
          <w:szCs w:val="24"/>
          <w:lang w:eastAsia="ru-RU"/>
        </w:rPr>
        <w:t>14. Сухая растительность</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14.1.</w:t>
      </w: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sz w:val="24"/>
          <w:szCs w:val="24"/>
          <w:lang w:eastAsia="ru-RU"/>
        </w:rPr>
        <w:t xml:space="preserve">На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запрещается выжигание сухой растительности.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14.2.</w:t>
      </w:r>
      <w:r w:rsidRPr="008660BA">
        <w:rPr>
          <w:rFonts w:ascii="Times New Roman" w:eastAsia="Times New Roman" w:hAnsi="Times New Roman" w:cs="Times New Roman"/>
          <w:sz w:val="24"/>
          <w:szCs w:val="24"/>
          <w:lang w:eastAsia="ru-RU"/>
        </w:rPr>
        <w:t xml:space="preserve"> Владельцы земельных участков, осуществляющие покос травянистой растительности на территории поселения, в границах земле отводов многоквартирных домов, на территориях хозяйствующих субъектов, обеспечивают мероприятия по своевременной утилизации скошенной растительности.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14.3.</w:t>
      </w:r>
      <w:r w:rsidRPr="008660BA">
        <w:rPr>
          <w:rFonts w:ascii="Times New Roman" w:eastAsia="Times New Roman" w:hAnsi="Times New Roman" w:cs="Times New Roman"/>
          <w:sz w:val="24"/>
          <w:szCs w:val="24"/>
          <w:lang w:eastAsia="ru-RU"/>
        </w:rPr>
        <w:t xml:space="preserve"> Владельцы земельных участков обязаны:</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lastRenderedPageBreak/>
        <w:t xml:space="preserve">   14.3.1. Не допускать выжигание сухой растительности, соблюдать требования экологических, санитарно - гигиенических, противопожарных правил и нормативов.</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14.3.2. Принимать меры по обеспечению надлежащей охраны используемых земель для исключения несанкционированного поджога сухой растительности или случайного возгорания, вызванного климатическими факторами.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14.3.3. Регулярно проводить противопожарные мероприятия, обеспечивать наличие первичных средств пожаротушения и охрану земельных участков от поджога.</w:t>
      </w:r>
    </w:p>
    <w:p w:rsidR="00C578DD" w:rsidRPr="008660BA" w:rsidRDefault="00C578DD" w:rsidP="00C578DD">
      <w:pPr>
        <w:spacing w:before="120" w:after="120"/>
        <w:jc w:val="center"/>
        <w:rPr>
          <w:rFonts w:ascii="Times New Roman" w:eastAsia="Times New Roman" w:hAnsi="Times New Roman" w:cs="Times New Roman"/>
          <w:b/>
          <w:bCs/>
          <w:sz w:val="24"/>
          <w:szCs w:val="24"/>
          <w:lang w:eastAsia="ru-RU"/>
        </w:rPr>
      </w:pPr>
      <w:r w:rsidRPr="008660BA">
        <w:rPr>
          <w:rFonts w:ascii="Times New Roman" w:eastAsia="Times New Roman" w:hAnsi="Times New Roman" w:cs="Times New Roman"/>
          <w:b/>
          <w:bCs/>
          <w:sz w:val="24"/>
          <w:szCs w:val="24"/>
          <w:lang w:eastAsia="ru-RU"/>
        </w:rPr>
        <w:t>15. Порядок содержания зеленых насаждений</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15.1.</w:t>
      </w:r>
      <w:r w:rsidRPr="008660BA">
        <w:rPr>
          <w:rFonts w:ascii="Times New Roman" w:eastAsia="Times New Roman" w:hAnsi="Times New Roman" w:cs="Times New Roman"/>
          <w:sz w:val="24"/>
          <w:szCs w:val="24"/>
          <w:lang w:eastAsia="ru-RU"/>
        </w:rPr>
        <w:t xml:space="preserve"> Юридические и физические лица, являющиеся пользователя</w:t>
      </w:r>
      <w:r w:rsidRPr="008660BA">
        <w:rPr>
          <w:rFonts w:ascii="Times New Roman" w:eastAsia="Times New Roman" w:hAnsi="Times New Roman" w:cs="Times New Roman"/>
          <w:sz w:val="24"/>
          <w:szCs w:val="24"/>
          <w:lang w:eastAsia="ru-RU"/>
        </w:rPr>
        <w:softHyphen/>
        <w:t>ми земельных участков, обязаны сохранять и содержать все зеленые насаждения, имеющиеся на их участках, а также на прилегающих территориях.</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bCs/>
          <w:sz w:val="24"/>
          <w:szCs w:val="24"/>
          <w:lang w:eastAsia="ru-RU"/>
        </w:rPr>
        <w:t>15.2.</w:t>
      </w:r>
      <w:r w:rsidRPr="008660BA">
        <w:rPr>
          <w:rFonts w:ascii="Times New Roman" w:eastAsia="Times New Roman" w:hAnsi="Times New Roman" w:cs="Times New Roman"/>
          <w:sz w:val="24"/>
          <w:szCs w:val="24"/>
          <w:lang w:eastAsia="ru-RU"/>
        </w:rPr>
        <w:t xml:space="preserve"> В секторе индивидуальной и многоэтажной жилой застройки посадка зеленых насаждений от межи или жилого дома разрешается:</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15.2.1. Для средне рослых деревьев – не ближе 2 метров;</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15.2.2. Для высокорослых деревьев – не ближе 4 метров;</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15.2.3. Для кустарников – не ближе 1 метра.</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15.3.</w:t>
      </w:r>
      <w:r w:rsidRPr="008660BA">
        <w:rPr>
          <w:rFonts w:ascii="Times New Roman" w:eastAsia="Times New Roman" w:hAnsi="Times New Roman" w:cs="Times New Roman"/>
          <w:sz w:val="24"/>
          <w:szCs w:val="24"/>
          <w:lang w:eastAsia="ru-RU"/>
        </w:rPr>
        <w:t xml:space="preserve"> Ответственность за сохранность зеленых насаждений и уход за ними возлагается:</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bCs/>
          <w:sz w:val="24"/>
          <w:szCs w:val="24"/>
          <w:lang w:eastAsia="ru-RU"/>
        </w:rPr>
        <w:t>15.3.1.</w:t>
      </w:r>
      <w:r w:rsidRPr="008660BA">
        <w:rPr>
          <w:rFonts w:ascii="Times New Roman" w:eastAsia="Times New Roman" w:hAnsi="Times New Roman" w:cs="Times New Roman"/>
          <w:sz w:val="24"/>
          <w:szCs w:val="24"/>
          <w:lang w:eastAsia="ru-RU"/>
        </w:rPr>
        <w:t xml:space="preserve"> В садах, скверах,  вдоль улиц и автомагистралей – на организации, эксплуатирующие указанные объекты, либо закрепленные за ними.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bCs/>
          <w:sz w:val="24"/>
          <w:szCs w:val="24"/>
          <w:lang w:eastAsia="ru-RU"/>
        </w:rPr>
        <w:t>15.3.2.</w:t>
      </w:r>
      <w:r w:rsidRPr="008660BA">
        <w:rPr>
          <w:rFonts w:ascii="Times New Roman" w:eastAsia="Times New Roman" w:hAnsi="Times New Roman" w:cs="Times New Roman"/>
          <w:sz w:val="24"/>
          <w:szCs w:val="24"/>
          <w:lang w:eastAsia="ru-RU"/>
        </w:rPr>
        <w:t xml:space="preserve"> У домов по фасаду вдоль проезжей части улиц и во дворах на владельцев (пользователей) домовладений, зданий и строений.</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bCs/>
          <w:sz w:val="24"/>
          <w:szCs w:val="24"/>
          <w:lang w:eastAsia="ru-RU"/>
        </w:rPr>
        <w:t>15.3.3.</w:t>
      </w:r>
      <w:r w:rsidRPr="008660BA">
        <w:rPr>
          <w:rFonts w:ascii="Times New Roman" w:eastAsia="Times New Roman" w:hAnsi="Times New Roman" w:cs="Times New Roman"/>
          <w:sz w:val="24"/>
          <w:szCs w:val="24"/>
          <w:lang w:eastAsia="ru-RU"/>
        </w:rPr>
        <w:t xml:space="preserve"> На территориях предприятий, учреждений, школ, интерната и т.д. и прилегающих к ним территориях – на администрации пред</w:t>
      </w:r>
      <w:r w:rsidRPr="008660BA">
        <w:rPr>
          <w:rFonts w:ascii="Times New Roman" w:eastAsia="Times New Roman" w:hAnsi="Times New Roman" w:cs="Times New Roman"/>
          <w:sz w:val="24"/>
          <w:szCs w:val="24"/>
          <w:lang w:eastAsia="ru-RU"/>
        </w:rPr>
        <w:softHyphen/>
        <w:t>приятий, учреждений и организаций.</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bCs/>
          <w:sz w:val="24"/>
          <w:szCs w:val="24"/>
          <w:lang w:eastAsia="ru-RU"/>
        </w:rPr>
        <w:t>15.4.</w:t>
      </w:r>
      <w:r w:rsidRPr="008660BA">
        <w:rPr>
          <w:rFonts w:ascii="Times New Roman" w:eastAsia="Times New Roman" w:hAnsi="Times New Roman" w:cs="Times New Roman"/>
          <w:sz w:val="24"/>
          <w:szCs w:val="24"/>
          <w:lang w:eastAsia="ru-RU"/>
        </w:rPr>
        <w:t xml:space="preserve"> Уход за деревьями и кустарниками осуществляется в течение всего года и включает в себя: уход за почвой (полив, рыхление при</w:t>
      </w:r>
      <w:r w:rsidRPr="008660BA">
        <w:rPr>
          <w:rFonts w:ascii="Times New Roman" w:eastAsia="Times New Roman" w:hAnsi="Times New Roman" w:cs="Times New Roman"/>
          <w:sz w:val="24"/>
          <w:szCs w:val="24"/>
          <w:lang w:eastAsia="ru-RU"/>
        </w:rPr>
        <w:softHyphen/>
        <w:t>ствольных площадок, удобрение, борьба с сорной растительностью) и уход за кроной и стволом.</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bCs/>
          <w:sz w:val="24"/>
          <w:szCs w:val="24"/>
          <w:lang w:eastAsia="ru-RU"/>
        </w:rPr>
        <w:t>15.5.</w:t>
      </w:r>
      <w:r w:rsidRPr="008660BA">
        <w:rPr>
          <w:rFonts w:ascii="Times New Roman" w:eastAsia="Times New Roman" w:hAnsi="Times New Roman" w:cs="Times New Roman"/>
          <w:sz w:val="24"/>
          <w:szCs w:val="24"/>
          <w:lang w:eastAsia="ru-RU"/>
        </w:rPr>
        <w:t xml:space="preserve"> Засохшие деревья и кустарники должны быть своевременно убраны и заменены новыми. Деревья убираются с одновременной корчевкой пней. Упавшие деревья должны быть удалены балансо</w:t>
      </w:r>
      <w:r w:rsidRPr="008660BA">
        <w:rPr>
          <w:rFonts w:ascii="Times New Roman" w:eastAsia="Times New Roman" w:hAnsi="Times New Roman" w:cs="Times New Roman"/>
          <w:sz w:val="24"/>
          <w:szCs w:val="24"/>
          <w:lang w:eastAsia="ru-RU"/>
        </w:rPr>
        <w:softHyphen/>
        <w:t>держателем территории немедленно с проезжей части дорог, тротуа</w:t>
      </w:r>
      <w:r w:rsidRPr="008660BA">
        <w:rPr>
          <w:rFonts w:ascii="Times New Roman" w:eastAsia="Times New Roman" w:hAnsi="Times New Roman" w:cs="Times New Roman"/>
          <w:sz w:val="24"/>
          <w:szCs w:val="24"/>
          <w:lang w:eastAsia="ru-RU"/>
        </w:rPr>
        <w:softHyphen/>
        <w:t xml:space="preserve">ров, от </w:t>
      </w:r>
      <w:proofErr w:type="spellStart"/>
      <w:r w:rsidRPr="008660BA">
        <w:rPr>
          <w:rFonts w:ascii="Times New Roman" w:eastAsia="Times New Roman" w:hAnsi="Times New Roman" w:cs="Times New Roman"/>
          <w:sz w:val="24"/>
          <w:szCs w:val="24"/>
          <w:lang w:eastAsia="ru-RU"/>
        </w:rPr>
        <w:t>токонесущих</w:t>
      </w:r>
      <w:proofErr w:type="spellEnd"/>
      <w:r w:rsidRPr="008660BA">
        <w:rPr>
          <w:rFonts w:ascii="Times New Roman" w:eastAsia="Times New Roman" w:hAnsi="Times New Roman" w:cs="Times New Roman"/>
          <w:sz w:val="24"/>
          <w:szCs w:val="24"/>
          <w:lang w:eastAsia="ru-RU"/>
        </w:rPr>
        <w:t xml:space="preserve"> проводов, фасадов жилых и производственных зданий, а с других территорий – в течение 6 часов с момента обнару</w:t>
      </w:r>
      <w:r w:rsidRPr="008660BA">
        <w:rPr>
          <w:rFonts w:ascii="Times New Roman" w:eastAsia="Times New Roman" w:hAnsi="Times New Roman" w:cs="Times New Roman"/>
          <w:sz w:val="24"/>
          <w:szCs w:val="24"/>
          <w:lang w:eastAsia="ru-RU"/>
        </w:rPr>
        <w:softHyphen/>
        <w:t>жения.</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
          <w:bCs/>
          <w:sz w:val="24"/>
          <w:szCs w:val="24"/>
          <w:lang w:eastAsia="ru-RU"/>
        </w:rPr>
        <w:t xml:space="preserve">   </w:t>
      </w:r>
      <w:r w:rsidRPr="008660BA">
        <w:rPr>
          <w:rFonts w:ascii="Times New Roman" w:eastAsia="Times New Roman" w:hAnsi="Times New Roman" w:cs="Times New Roman"/>
          <w:bCs/>
          <w:sz w:val="24"/>
          <w:szCs w:val="24"/>
          <w:lang w:eastAsia="ru-RU"/>
        </w:rPr>
        <w:t>15.6.</w:t>
      </w:r>
      <w:r w:rsidRPr="008660BA">
        <w:rPr>
          <w:rFonts w:ascii="Times New Roman" w:eastAsia="Times New Roman" w:hAnsi="Times New Roman" w:cs="Times New Roman"/>
          <w:sz w:val="24"/>
          <w:szCs w:val="24"/>
          <w:lang w:eastAsia="ru-RU"/>
        </w:rPr>
        <w:t xml:space="preserve"> Не допускается самовольная посадка деревьев, кустарников, разбивка клумб, кроме случаев, когда указанные работы производят</w:t>
      </w:r>
      <w:r w:rsidRPr="008660BA">
        <w:rPr>
          <w:rFonts w:ascii="Times New Roman" w:eastAsia="Times New Roman" w:hAnsi="Times New Roman" w:cs="Times New Roman"/>
          <w:sz w:val="24"/>
          <w:szCs w:val="24"/>
          <w:lang w:eastAsia="ru-RU"/>
        </w:rPr>
        <w:softHyphen/>
        <w:t>ся юридическими и физическими лицами на земельных участках, принадлежащих им на праве собственности</w:t>
      </w:r>
    </w:p>
    <w:p w:rsidR="00C578DD" w:rsidRPr="008660BA" w:rsidRDefault="00C578DD" w:rsidP="00C578DD">
      <w:pPr>
        <w:jc w:val="both"/>
        <w:rPr>
          <w:rFonts w:ascii="Times New Roman" w:eastAsia="Times New Roman" w:hAnsi="Times New Roman" w:cs="Times New Roman"/>
          <w:sz w:val="24"/>
          <w:szCs w:val="24"/>
          <w:lang w:eastAsia="ru-RU"/>
        </w:rPr>
      </w:pPr>
    </w:p>
    <w:p w:rsidR="00C578DD" w:rsidRPr="008660BA" w:rsidRDefault="00C578DD" w:rsidP="00C578DD">
      <w:pPr>
        <w:jc w:val="center"/>
        <w:rPr>
          <w:rFonts w:ascii="Times New Roman" w:eastAsia="Times New Roman" w:hAnsi="Times New Roman" w:cs="Times New Roman"/>
          <w:b/>
          <w:bCs/>
          <w:sz w:val="24"/>
          <w:szCs w:val="24"/>
          <w:lang w:eastAsia="ru-RU"/>
        </w:rPr>
      </w:pPr>
      <w:r w:rsidRPr="008660BA">
        <w:rPr>
          <w:rFonts w:ascii="Times New Roman" w:eastAsia="Times New Roman" w:hAnsi="Times New Roman" w:cs="Times New Roman"/>
          <w:b/>
          <w:bCs/>
          <w:sz w:val="24"/>
          <w:szCs w:val="24"/>
          <w:lang w:eastAsia="ru-RU"/>
        </w:rPr>
        <w:t>16. Строительство, установка и содержание малых архитектур</w:t>
      </w:r>
      <w:r w:rsidRPr="008660BA">
        <w:rPr>
          <w:rFonts w:ascii="Times New Roman" w:eastAsia="Times New Roman" w:hAnsi="Times New Roman" w:cs="Times New Roman"/>
          <w:b/>
          <w:bCs/>
          <w:sz w:val="24"/>
          <w:szCs w:val="24"/>
          <w:lang w:eastAsia="ru-RU"/>
        </w:rPr>
        <w:softHyphen/>
        <w:t xml:space="preserve">ных форм, </w:t>
      </w:r>
    </w:p>
    <w:p w:rsidR="00C578DD" w:rsidRPr="008660BA" w:rsidRDefault="00C578DD" w:rsidP="00C578DD">
      <w:pPr>
        <w:jc w:val="center"/>
        <w:rPr>
          <w:rFonts w:ascii="Times New Roman" w:eastAsia="Times New Roman" w:hAnsi="Times New Roman" w:cs="Times New Roman"/>
          <w:b/>
          <w:bCs/>
          <w:sz w:val="24"/>
          <w:szCs w:val="24"/>
          <w:lang w:eastAsia="ru-RU"/>
        </w:rPr>
      </w:pPr>
      <w:r w:rsidRPr="008660BA">
        <w:rPr>
          <w:rFonts w:ascii="Times New Roman" w:eastAsia="Times New Roman" w:hAnsi="Times New Roman" w:cs="Times New Roman"/>
          <w:b/>
          <w:bCs/>
          <w:sz w:val="24"/>
          <w:szCs w:val="24"/>
          <w:lang w:eastAsia="ru-RU"/>
        </w:rPr>
        <w:lastRenderedPageBreak/>
        <w:t>элементов внешнего благоустройства, точек выезд</w:t>
      </w:r>
      <w:r w:rsidRPr="008660BA">
        <w:rPr>
          <w:rFonts w:ascii="Times New Roman" w:eastAsia="Times New Roman" w:hAnsi="Times New Roman" w:cs="Times New Roman"/>
          <w:b/>
          <w:bCs/>
          <w:sz w:val="24"/>
          <w:szCs w:val="24"/>
          <w:lang w:eastAsia="ru-RU"/>
        </w:rPr>
        <w:softHyphen/>
        <w:t>ной, выносной и мелкорозничной торговли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16.1.</w:t>
      </w:r>
      <w:r w:rsidRPr="008660BA">
        <w:rPr>
          <w:rFonts w:ascii="Times New Roman" w:eastAsia="Times New Roman" w:hAnsi="Times New Roman" w:cs="Times New Roman"/>
          <w:sz w:val="24"/>
          <w:szCs w:val="24"/>
          <w:lang w:eastAsia="ru-RU"/>
        </w:rPr>
        <w:t xml:space="preserve"> Выдача разрешений на установку точек выносной и мелкорозничной торговли производится администрацией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на основании нормативного правового акта, утвержденного администрацией Куйбышевского района.</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16.2.</w:t>
      </w:r>
      <w:r w:rsidRPr="008660BA">
        <w:rPr>
          <w:rFonts w:ascii="Times New Roman" w:eastAsia="Times New Roman" w:hAnsi="Times New Roman" w:cs="Times New Roman"/>
          <w:sz w:val="24"/>
          <w:szCs w:val="24"/>
          <w:lang w:eastAsia="ru-RU"/>
        </w:rPr>
        <w:t xml:space="preserve"> Организация нестационарной торговой сети, в том числе объектов мелкорозничной передвижной торговой сети, осуществляется в со</w:t>
      </w:r>
      <w:r w:rsidRPr="008660BA">
        <w:rPr>
          <w:rFonts w:ascii="Times New Roman" w:eastAsia="Times New Roman" w:hAnsi="Times New Roman" w:cs="Times New Roman"/>
          <w:sz w:val="24"/>
          <w:szCs w:val="24"/>
          <w:lang w:eastAsia="ru-RU"/>
        </w:rPr>
        <w:softHyphen/>
        <w:t>ответствии с утвержденным перечнем мест, на которых разрешено осуществлять торговлю, оказывать услуги в нестационарной сети.</w:t>
      </w:r>
    </w:p>
    <w:p w:rsidR="00C578DD" w:rsidRPr="008660BA" w:rsidRDefault="00C578DD" w:rsidP="00C578DD">
      <w:pPr>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bCs/>
          <w:sz w:val="24"/>
          <w:szCs w:val="24"/>
          <w:lang w:eastAsia="ru-RU"/>
        </w:rPr>
        <w:t xml:space="preserve">   16.3.</w:t>
      </w:r>
      <w:r w:rsidRPr="008660BA">
        <w:rPr>
          <w:rFonts w:ascii="Times New Roman" w:eastAsia="Times New Roman" w:hAnsi="Times New Roman" w:cs="Times New Roman"/>
          <w:sz w:val="24"/>
          <w:szCs w:val="24"/>
          <w:lang w:eastAsia="ru-RU"/>
        </w:rPr>
        <w:t xml:space="preserve"> Разрешение на установку малых архитектурных форм точек выносной и мелкорозничной торговли содержит графический мате</w:t>
      </w:r>
      <w:r w:rsidRPr="008660BA">
        <w:rPr>
          <w:rFonts w:ascii="Times New Roman" w:eastAsia="Times New Roman" w:hAnsi="Times New Roman" w:cs="Times New Roman"/>
          <w:sz w:val="24"/>
          <w:szCs w:val="24"/>
          <w:lang w:eastAsia="ru-RU"/>
        </w:rPr>
        <w:softHyphen/>
        <w:t>риал с указанием точного места расположения и площади установки малых архитектурных форм, точек выносной и мелкорозничной тор</w:t>
      </w:r>
      <w:r w:rsidRPr="008660BA">
        <w:rPr>
          <w:rFonts w:ascii="Times New Roman" w:eastAsia="Times New Roman" w:hAnsi="Times New Roman" w:cs="Times New Roman"/>
          <w:sz w:val="24"/>
          <w:szCs w:val="24"/>
          <w:lang w:eastAsia="ru-RU"/>
        </w:rPr>
        <w:softHyphen/>
        <w:t>говли, элементов внешнего благоустройства объекта и прилегающей территории и колеров окраски, подготавливаемый администрацией Куйбышевского района.</w:t>
      </w:r>
    </w:p>
    <w:p w:rsidR="00C578DD" w:rsidRPr="008660BA" w:rsidRDefault="00C578DD" w:rsidP="00C578DD">
      <w:pPr>
        <w:shd w:val="clear" w:color="auto" w:fill="FFFFFF"/>
        <w:spacing w:before="120" w:after="120"/>
        <w:jc w:val="center"/>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17. Проведение работ при строительстве, ремонте, реконструкции коммуникаций</w:t>
      </w:r>
    </w:p>
    <w:p w:rsidR="00C578DD" w:rsidRPr="008660BA" w:rsidRDefault="00C578DD" w:rsidP="00C578DD">
      <w:pPr>
        <w:shd w:val="clear" w:color="auto" w:fill="FFFFFF"/>
        <w:tabs>
          <w:tab w:val="left" w:pos="1267"/>
        </w:tabs>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17.1.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могут производиться только при наличии письменного разрешения (ордера на проведение земляных работ), выданного администрацией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Аварийные работы могут быть начаты владельцами сетей по телефонограмме или по уведомлению администрации муниципального образования с последующим оформлением </w:t>
      </w:r>
      <w:r w:rsidRPr="008660BA">
        <w:rPr>
          <w:rFonts w:ascii="Times New Roman" w:eastAsia="Times New Roman" w:hAnsi="Times New Roman" w:cs="Times New Roman"/>
          <w:bCs/>
          <w:sz w:val="24"/>
          <w:szCs w:val="24"/>
          <w:lang w:eastAsia="ru-RU"/>
        </w:rPr>
        <w:t xml:space="preserve">разрешения в </w:t>
      </w:r>
      <w:r w:rsidRPr="008660BA">
        <w:rPr>
          <w:rFonts w:ascii="Times New Roman" w:eastAsia="Times New Roman" w:hAnsi="Times New Roman" w:cs="Times New Roman"/>
          <w:sz w:val="24"/>
          <w:szCs w:val="24"/>
          <w:lang w:eastAsia="ru-RU"/>
        </w:rPr>
        <w:t>3-дневный срок.</w:t>
      </w:r>
    </w:p>
    <w:p w:rsidR="00C578DD" w:rsidRPr="008660BA" w:rsidRDefault="00C578DD" w:rsidP="00C578DD">
      <w:pPr>
        <w:shd w:val="clear" w:color="auto" w:fill="FFFFFF"/>
        <w:tabs>
          <w:tab w:val="left" w:pos="1469"/>
        </w:tabs>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17.2. Разрешение на производство работ по строительству, реконструкции, ремонту коммуникаций выдается администрацией муниципального образования при предъявлении:</w:t>
      </w:r>
    </w:p>
    <w:p w:rsidR="00C578DD" w:rsidRPr="008660BA" w:rsidRDefault="00C578DD" w:rsidP="00C578DD">
      <w:pPr>
        <w:shd w:val="clear" w:color="auto" w:fill="FFFFFF"/>
        <w:tabs>
          <w:tab w:val="left" w:pos="1469"/>
        </w:tabs>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проекта проведения работ, согласованного с заинтересованными службами, отвечающими за сохранность инженерных коммуникаций;</w:t>
      </w:r>
    </w:p>
    <w:p w:rsidR="00C578DD" w:rsidRPr="008660BA" w:rsidRDefault="00C578DD" w:rsidP="00C578DD">
      <w:pPr>
        <w:shd w:val="clear" w:color="auto" w:fill="FFFFFF"/>
        <w:tabs>
          <w:tab w:val="left" w:pos="1469"/>
        </w:tabs>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схемы движения транспорта и пешеходов, согласованной с государственной инспекцией по безопасности дорожного движения;</w:t>
      </w:r>
    </w:p>
    <w:p w:rsidR="00C578DD" w:rsidRPr="008660BA" w:rsidRDefault="00C578DD" w:rsidP="00C578DD">
      <w:pPr>
        <w:shd w:val="clear" w:color="auto" w:fill="FFFFFF"/>
        <w:tabs>
          <w:tab w:val="left" w:pos="1469"/>
        </w:tabs>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условий производства работ, согласованных с местной администрацией муниципального образования;</w:t>
      </w:r>
    </w:p>
    <w:p w:rsidR="00C578DD" w:rsidRPr="008660BA" w:rsidRDefault="00C578DD" w:rsidP="00C578DD">
      <w:pPr>
        <w:shd w:val="clear" w:color="auto" w:fill="FFFFFF"/>
        <w:tabs>
          <w:tab w:val="left" w:pos="1469"/>
        </w:tabs>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может быть выдано только при наличии согласования специализированной организации, обслуживающей дорожное покрытие, тротуары, газоны.</w:t>
      </w:r>
    </w:p>
    <w:p w:rsidR="00C578DD" w:rsidRPr="008660BA" w:rsidRDefault="00C578DD" w:rsidP="00C578DD">
      <w:pPr>
        <w:shd w:val="clear" w:color="auto" w:fill="FFFFFF"/>
        <w:tabs>
          <w:tab w:val="left" w:pos="1188"/>
        </w:tabs>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lastRenderedPageBreak/>
        <w:t xml:space="preserve">17.3. 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w:t>
      </w:r>
      <w:r w:rsidRPr="008660BA">
        <w:rPr>
          <w:rFonts w:ascii="Times New Roman" w:eastAsia="Times New Roman" w:hAnsi="Times New Roman" w:cs="Times New Roman"/>
          <w:color w:val="000000"/>
          <w:sz w:val="24"/>
          <w:szCs w:val="24"/>
          <w:lang w:eastAsia="ru-RU"/>
        </w:rPr>
        <w:t>до 1 декабря,</w:t>
      </w:r>
      <w:r w:rsidRPr="008660BA">
        <w:rPr>
          <w:rFonts w:ascii="Times New Roman" w:eastAsia="Times New Roman" w:hAnsi="Times New Roman" w:cs="Times New Roman"/>
          <w:sz w:val="24"/>
          <w:szCs w:val="24"/>
          <w:lang w:eastAsia="ru-RU"/>
        </w:rPr>
        <w:t xml:space="preserve"> предшествующего строительству года обязаны сообщить в администрацию муниципального образования о намеченных работах по прокладке коммуникаций с указанием предполагаемых сроков производства работ.</w:t>
      </w:r>
    </w:p>
    <w:p w:rsidR="00C578DD" w:rsidRPr="008660BA" w:rsidRDefault="00C578DD" w:rsidP="00C578DD">
      <w:pPr>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17.4.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w:t>
      </w:r>
      <w:r w:rsidRPr="008660BA">
        <w:rPr>
          <w:rFonts w:ascii="Times New Roman" w:eastAsia="Times New Roman" w:hAnsi="Times New Roman" w:cs="Times New Roman"/>
          <w:bCs/>
          <w:sz w:val="24"/>
          <w:szCs w:val="24"/>
          <w:lang w:eastAsia="ru-RU"/>
        </w:rPr>
        <w:t xml:space="preserve">прокладке </w:t>
      </w:r>
      <w:r w:rsidRPr="008660BA">
        <w:rPr>
          <w:rFonts w:ascii="Times New Roman" w:eastAsia="Times New Roman" w:hAnsi="Times New Roman" w:cs="Times New Roman"/>
          <w:sz w:val="24"/>
          <w:szCs w:val="24"/>
          <w:lang w:eastAsia="ru-RU"/>
        </w:rPr>
        <w:t>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 муниципального образования.</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17.5. До начала производства работ по разрытию необходимо:</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17.5.1. Установить дорожные знаки в соответствии с согласованной схемой;</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17.5.2.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Ограждение должно быть сплошным и надежным, предотвращающим попадание посторонних на стройплощадку.</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На направлениях массовых пешеходных потоков через траншеи следует устраивать мостки </w:t>
      </w:r>
      <w:r w:rsidRPr="008660BA">
        <w:rPr>
          <w:rFonts w:ascii="Times New Roman" w:eastAsia="Times New Roman" w:hAnsi="Times New Roman" w:cs="Times New Roman"/>
          <w:bCs/>
          <w:sz w:val="24"/>
          <w:szCs w:val="24"/>
          <w:lang w:eastAsia="ru-RU"/>
        </w:rPr>
        <w:t xml:space="preserve">на расстоянии </w:t>
      </w:r>
      <w:r w:rsidRPr="008660BA">
        <w:rPr>
          <w:rFonts w:ascii="Times New Roman" w:eastAsia="Times New Roman" w:hAnsi="Times New Roman" w:cs="Times New Roman"/>
          <w:sz w:val="24"/>
          <w:szCs w:val="24"/>
          <w:lang w:eastAsia="ru-RU"/>
        </w:rPr>
        <w:t>не менее чем 200 метров друг от друга.</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17.5.3.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17.5.4.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17.6. Разрешение на производство работ следует хранить на месте работ и предъявлять по первому требованию лиц, осуществляющих </w:t>
      </w:r>
      <w:proofErr w:type="gramStart"/>
      <w:r w:rsidRPr="008660BA">
        <w:rPr>
          <w:rFonts w:ascii="Times New Roman" w:eastAsia="Times New Roman" w:hAnsi="Times New Roman" w:cs="Times New Roman"/>
          <w:sz w:val="24"/>
          <w:szCs w:val="24"/>
          <w:lang w:eastAsia="ru-RU"/>
        </w:rPr>
        <w:t>контроль за</w:t>
      </w:r>
      <w:proofErr w:type="gramEnd"/>
      <w:r w:rsidRPr="008660BA">
        <w:rPr>
          <w:rFonts w:ascii="Times New Roman" w:eastAsia="Times New Roman" w:hAnsi="Times New Roman" w:cs="Times New Roman"/>
          <w:sz w:val="24"/>
          <w:szCs w:val="24"/>
          <w:lang w:eastAsia="ru-RU"/>
        </w:rPr>
        <w:t xml:space="preserve"> выполнением Правил.</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17.7. В разрешении должны быть установлены сроки и условия производства работ.</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17.8.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Особые условия подлежат неукоснительному соблюдению строительной организацией, производящей земляные работы.</w:t>
      </w:r>
    </w:p>
    <w:p w:rsidR="00C578DD" w:rsidRPr="008660BA" w:rsidRDefault="00C578DD" w:rsidP="00C578DD">
      <w:pPr>
        <w:shd w:val="clear" w:color="auto" w:fill="FFFFFF"/>
        <w:ind w:firstLine="142"/>
        <w:jc w:val="both"/>
        <w:rPr>
          <w:rFonts w:ascii="Times New Roman" w:eastAsia="Times New Roman" w:hAnsi="Times New Roman" w:cs="Times New Roman"/>
          <w:color w:val="000000"/>
          <w:sz w:val="24"/>
          <w:szCs w:val="24"/>
          <w:lang w:eastAsia="ru-RU"/>
        </w:rPr>
      </w:pPr>
      <w:r w:rsidRPr="008660BA">
        <w:rPr>
          <w:rFonts w:ascii="Times New Roman" w:eastAsia="Times New Roman" w:hAnsi="Times New Roman" w:cs="Times New Roman"/>
          <w:sz w:val="24"/>
          <w:szCs w:val="24"/>
          <w:lang w:eastAsia="ru-RU"/>
        </w:rPr>
        <w:lastRenderedPageBreak/>
        <w:t xml:space="preserve">17.9.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sidRPr="008660BA">
        <w:rPr>
          <w:rFonts w:ascii="Times New Roman" w:eastAsia="Times New Roman" w:hAnsi="Times New Roman" w:cs="Times New Roman"/>
          <w:color w:val="000000"/>
          <w:sz w:val="24"/>
          <w:szCs w:val="24"/>
          <w:lang w:eastAsia="ru-RU"/>
        </w:rPr>
        <w:t>топооснове</w:t>
      </w:r>
      <w:proofErr w:type="spellEnd"/>
      <w:r w:rsidRPr="008660BA">
        <w:rPr>
          <w:rFonts w:ascii="Times New Roman" w:eastAsia="Times New Roman" w:hAnsi="Times New Roman" w:cs="Times New Roman"/>
          <w:color w:val="000000"/>
          <w:sz w:val="24"/>
          <w:szCs w:val="24"/>
          <w:lang w:eastAsia="ru-RU"/>
        </w:rPr>
        <w:t>.</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17.10. При производстве работ на проезжей части улиц асфальт и щебень в пределах траншеи должны быть разобраны и вывезены производителем работ в специально отведенное место.</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Бордюр разбирается, складируется на месте производства работ для дальнейшей установки.</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При производстве работ на улицах, застроенных территориях грунт надлежит немедленно вывозить.</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При необходимости строительная организация может обеспечивать планировку грунта на отвале.</w:t>
      </w:r>
    </w:p>
    <w:p w:rsidR="00C578DD" w:rsidRPr="008660BA" w:rsidRDefault="00C578DD" w:rsidP="00C578DD">
      <w:pPr>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17.11. Траншеи под проезжей частью и тротуарами необходимо засыпать песком и песчаным фунтом с послойным уплотнением и поливкой водой.</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Траншеи на газонах должны быть засыпаны местным грунтом с уплотнением, восстановлением плодородного слоя и посевом травы.</w:t>
      </w:r>
    </w:p>
    <w:p w:rsidR="00C578DD" w:rsidRPr="008660BA" w:rsidRDefault="00C578DD" w:rsidP="00C578DD">
      <w:pPr>
        <w:shd w:val="clear" w:color="auto" w:fill="FFFFFF"/>
        <w:ind w:firstLine="142"/>
        <w:jc w:val="both"/>
        <w:rPr>
          <w:rFonts w:ascii="Times New Roman" w:eastAsia="Times New Roman" w:hAnsi="Times New Roman" w:cs="Times New Roman"/>
          <w:color w:val="000000"/>
          <w:sz w:val="24"/>
          <w:szCs w:val="24"/>
          <w:lang w:eastAsia="ru-RU"/>
        </w:rPr>
      </w:pPr>
      <w:r w:rsidRPr="008660BA">
        <w:rPr>
          <w:rFonts w:ascii="Times New Roman" w:eastAsia="Times New Roman" w:hAnsi="Times New Roman" w:cs="Times New Roman"/>
          <w:sz w:val="24"/>
          <w:szCs w:val="24"/>
          <w:lang w:eastAsia="ru-RU"/>
        </w:rPr>
        <w:t xml:space="preserve">17.12.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w:t>
      </w:r>
      <w:r w:rsidRPr="008660BA">
        <w:rPr>
          <w:rFonts w:ascii="Times New Roman" w:eastAsia="Times New Roman" w:hAnsi="Times New Roman" w:cs="Times New Roman"/>
          <w:color w:val="000000"/>
          <w:sz w:val="24"/>
          <w:szCs w:val="24"/>
          <w:lang w:eastAsia="ru-RU"/>
        </w:rPr>
        <w:t>геодезическую съемку.</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17.13.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17.14.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17.15. Провалы, просадки грунта или дорожного покрытия, появившиеся как над подземными коммуникациями, так и в других местах, где не проводились </w:t>
      </w:r>
      <w:r w:rsidRPr="008660BA">
        <w:rPr>
          <w:rFonts w:ascii="Times New Roman" w:eastAsia="Times New Roman" w:hAnsi="Times New Roman" w:cs="Times New Roman"/>
          <w:bCs/>
          <w:sz w:val="24"/>
          <w:szCs w:val="24"/>
          <w:lang w:eastAsia="ru-RU"/>
        </w:rPr>
        <w:t xml:space="preserve">ремонтно-восстановительные </w:t>
      </w:r>
      <w:r w:rsidRPr="008660BA">
        <w:rPr>
          <w:rFonts w:ascii="Times New Roman" w:eastAsia="Times New Roman" w:hAnsi="Times New Roman" w:cs="Times New Roman"/>
          <w:sz w:val="24"/>
          <w:szCs w:val="24"/>
          <w:lang w:eastAsia="ru-RU"/>
        </w:rPr>
        <w:t xml:space="preserve">работы, но в их результате появившиеся в течение 2 лет после проведения </w:t>
      </w:r>
      <w:r w:rsidRPr="008660BA">
        <w:rPr>
          <w:rFonts w:ascii="Times New Roman" w:eastAsia="Times New Roman" w:hAnsi="Times New Roman" w:cs="Times New Roman"/>
          <w:bCs/>
          <w:sz w:val="24"/>
          <w:szCs w:val="24"/>
          <w:lang w:eastAsia="ru-RU"/>
        </w:rPr>
        <w:t xml:space="preserve">ремонтно-восстановительных </w:t>
      </w:r>
      <w:r w:rsidRPr="008660BA">
        <w:rPr>
          <w:rFonts w:ascii="Times New Roman" w:eastAsia="Times New Roman" w:hAnsi="Times New Roman" w:cs="Times New Roman"/>
          <w:sz w:val="24"/>
          <w:szCs w:val="24"/>
          <w:lang w:eastAsia="ru-RU"/>
        </w:rPr>
        <w:t xml:space="preserve">работ, должны быть устранены организациями, </w:t>
      </w:r>
      <w:r w:rsidRPr="008660BA">
        <w:rPr>
          <w:rFonts w:ascii="Times New Roman" w:eastAsia="Times New Roman" w:hAnsi="Times New Roman" w:cs="Times New Roman"/>
          <w:bCs/>
          <w:sz w:val="24"/>
          <w:szCs w:val="24"/>
          <w:lang w:eastAsia="ru-RU"/>
        </w:rPr>
        <w:t xml:space="preserve">получившим </w:t>
      </w:r>
      <w:r w:rsidRPr="008660BA">
        <w:rPr>
          <w:rFonts w:ascii="Times New Roman" w:eastAsia="Times New Roman" w:hAnsi="Times New Roman" w:cs="Times New Roman"/>
          <w:sz w:val="24"/>
          <w:szCs w:val="24"/>
          <w:lang w:eastAsia="ru-RU"/>
        </w:rPr>
        <w:t>разрешение на производство работ, в течение суток.</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Наледи, образовавшиеся из-за аварий на </w:t>
      </w:r>
      <w:r w:rsidRPr="008660BA">
        <w:rPr>
          <w:rFonts w:ascii="Times New Roman" w:eastAsia="Times New Roman" w:hAnsi="Times New Roman" w:cs="Times New Roman"/>
          <w:bCs/>
          <w:sz w:val="24"/>
          <w:szCs w:val="24"/>
          <w:lang w:eastAsia="ru-RU"/>
        </w:rPr>
        <w:t xml:space="preserve">подземных </w:t>
      </w:r>
      <w:r w:rsidRPr="008660BA">
        <w:rPr>
          <w:rFonts w:ascii="Times New Roman" w:eastAsia="Times New Roman" w:hAnsi="Times New Roman" w:cs="Times New Roman"/>
          <w:sz w:val="24"/>
          <w:szCs w:val="24"/>
          <w:lang w:eastAsia="ru-RU"/>
        </w:rPr>
        <w:t xml:space="preserve">коммуникациях, должны быть </w:t>
      </w:r>
      <w:r w:rsidRPr="008660BA">
        <w:rPr>
          <w:rFonts w:ascii="Times New Roman" w:eastAsia="Times New Roman" w:hAnsi="Times New Roman" w:cs="Times New Roman"/>
          <w:bCs/>
          <w:sz w:val="24"/>
          <w:szCs w:val="24"/>
          <w:lang w:eastAsia="ru-RU"/>
        </w:rPr>
        <w:t xml:space="preserve">ликвидированы </w:t>
      </w:r>
      <w:r w:rsidRPr="008660BA">
        <w:rPr>
          <w:rFonts w:ascii="Times New Roman" w:eastAsia="Times New Roman" w:hAnsi="Times New Roman" w:cs="Times New Roman"/>
          <w:sz w:val="24"/>
          <w:szCs w:val="24"/>
          <w:lang w:eastAsia="ru-RU"/>
        </w:rPr>
        <w:t xml:space="preserve">организациями - владельцами коммуникаций, либо на основании договора специализированными </w:t>
      </w:r>
      <w:r w:rsidRPr="008660BA">
        <w:rPr>
          <w:rFonts w:ascii="Times New Roman" w:eastAsia="Times New Roman" w:hAnsi="Times New Roman" w:cs="Times New Roman"/>
          <w:bCs/>
          <w:sz w:val="24"/>
          <w:szCs w:val="24"/>
          <w:lang w:eastAsia="ru-RU"/>
        </w:rPr>
        <w:t xml:space="preserve">организациями </w:t>
      </w:r>
      <w:r w:rsidRPr="008660BA">
        <w:rPr>
          <w:rFonts w:ascii="Times New Roman" w:eastAsia="Times New Roman" w:hAnsi="Times New Roman" w:cs="Times New Roman"/>
          <w:sz w:val="24"/>
          <w:szCs w:val="24"/>
          <w:lang w:eastAsia="ru-RU"/>
        </w:rPr>
        <w:t>за счет владельцев коммуникаций.</w:t>
      </w:r>
    </w:p>
    <w:p w:rsidR="00C578DD" w:rsidRPr="008660BA" w:rsidRDefault="00C578DD" w:rsidP="00C578DD">
      <w:pPr>
        <w:shd w:val="clear" w:color="auto" w:fill="FFFFFF"/>
        <w:ind w:firstLine="142"/>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17.16.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C578DD" w:rsidRPr="008660BA" w:rsidRDefault="00C578DD" w:rsidP="00C578DD">
      <w:pPr>
        <w:shd w:val="clear" w:color="auto" w:fill="FFFFFF"/>
        <w:spacing w:before="120" w:after="120"/>
        <w:rPr>
          <w:rFonts w:ascii="Times New Roman" w:eastAsia="Times New Roman" w:hAnsi="Times New Roman" w:cs="Times New Roman"/>
          <w:b/>
          <w:bCs/>
          <w:sz w:val="24"/>
          <w:szCs w:val="24"/>
          <w:lang w:eastAsia="ru-RU"/>
        </w:rPr>
      </w:pPr>
      <w:r w:rsidRPr="008660BA">
        <w:rPr>
          <w:rFonts w:ascii="Times New Roman" w:eastAsia="Times New Roman" w:hAnsi="Times New Roman" w:cs="Times New Roman"/>
          <w:b/>
          <w:bCs/>
          <w:sz w:val="24"/>
          <w:szCs w:val="24"/>
          <w:lang w:eastAsia="ru-RU"/>
        </w:rPr>
        <w:t xml:space="preserve">               </w:t>
      </w:r>
    </w:p>
    <w:p w:rsidR="00C578DD" w:rsidRPr="008660BA" w:rsidRDefault="00C578DD" w:rsidP="00C578DD">
      <w:pPr>
        <w:shd w:val="clear" w:color="auto" w:fill="FFFFFF"/>
        <w:spacing w:before="120" w:after="120"/>
        <w:rPr>
          <w:rFonts w:ascii="Times New Roman" w:eastAsia="Times New Roman" w:hAnsi="Times New Roman" w:cs="Times New Roman"/>
          <w:b/>
          <w:bCs/>
          <w:sz w:val="24"/>
          <w:szCs w:val="24"/>
          <w:lang w:eastAsia="ru-RU"/>
        </w:rPr>
      </w:pPr>
      <w:r w:rsidRPr="008660BA">
        <w:rPr>
          <w:rFonts w:ascii="Times New Roman" w:eastAsia="Times New Roman" w:hAnsi="Times New Roman" w:cs="Times New Roman"/>
          <w:b/>
          <w:bCs/>
          <w:sz w:val="24"/>
          <w:szCs w:val="24"/>
          <w:lang w:eastAsia="ru-RU"/>
        </w:rPr>
        <w:t xml:space="preserve">      18. Особые условия уборки и благоустройства</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18.1. На всей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запрещается:</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lastRenderedPageBreak/>
        <w:t xml:space="preserve">   - вывозить и выгружать бытовой, строительный мусор и грунт, промышленные отходы и </w:t>
      </w:r>
      <w:proofErr w:type="spellStart"/>
      <w:r w:rsidRPr="008660BA">
        <w:rPr>
          <w:rFonts w:ascii="Times New Roman" w:eastAsia="Times New Roman" w:hAnsi="Times New Roman" w:cs="Times New Roman"/>
          <w:sz w:val="24"/>
          <w:szCs w:val="24"/>
          <w:lang w:eastAsia="ru-RU"/>
        </w:rPr>
        <w:t>хозфекальные</w:t>
      </w:r>
      <w:proofErr w:type="spellEnd"/>
      <w:r w:rsidRPr="008660BA">
        <w:rPr>
          <w:rFonts w:ascii="Times New Roman" w:eastAsia="Times New Roman" w:hAnsi="Times New Roman" w:cs="Times New Roman"/>
          <w:sz w:val="24"/>
          <w:szCs w:val="24"/>
          <w:lang w:eastAsia="ru-RU"/>
        </w:rPr>
        <w:t xml:space="preserve"> сточные воды из выгребных ям в места, не отведенные для этой цели органом местного самоуправления и не согласованные с органами санитарно-эпидемиологического надзора и комитетом по охране окружающей среды;</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сорить на улицах, площадях и в других общественных местах, выставлять тару с мусором и пищевыми отходами на улицы;</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предприятиям, организациям и населению сбрасывать   в водоемы бытовые, производственные отходы и   загрязнять   воду   и прилегающую к водоему территорию;</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сметать мусор на проезжую часть улиц;</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производить расклейку афиш, объявлений на фасадах зданий, столбах, деревьях, остановочных павильонах и других объектах, внешнего благоустройства, не предназначенных для этой цели;</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складировать около торговых точек тару, запасы товаров, производить организацию торговли без специального оборудования;</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ограждать строительные площадки с уменьшением пешеходных дорожек (тротуаров);</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юридическим и физическим лицам складировать строительные материалы, органические удобрения (навоз), мусор на прилегающих к строениям и домовладениям территориях без разрешения администрации;</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повреждать или вырубать зеленые насаждения;</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w:t>
      </w:r>
      <w:proofErr w:type="gramStart"/>
      <w:r w:rsidRPr="008660BA">
        <w:rPr>
          <w:rFonts w:ascii="Times New Roman" w:eastAsia="Times New Roman" w:hAnsi="Times New Roman" w:cs="Times New Roman"/>
          <w:sz w:val="24"/>
          <w:szCs w:val="24"/>
          <w:lang w:eastAsia="ru-RU"/>
        </w:rPr>
        <w:t>захламлять</w:t>
      </w:r>
      <w:proofErr w:type="gramEnd"/>
      <w:r w:rsidRPr="008660BA">
        <w:rPr>
          <w:rFonts w:ascii="Times New Roman" w:eastAsia="Times New Roman" w:hAnsi="Times New Roman" w:cs="Times New Roman"/>
          <w:sz w:val="24"/>
          <w:szCs w:val="24"/>
          <w:lang w:eastAsia="ru-RU"/>
        </w:rPr>
        <w:t xml:space="preserve"> придомовые, дворовые территории общего пользования металлическим ломом, строительным, бытовым мусором и другими материалами;</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самовольно изменять устройства водопропускных сооружений и водосборных каналов, а также загромождать данные сооружения всеми видами отходов, землей и строительными материалами;</w:t>
      </w:r>
    </w:p>
    <w:p w:rsidR="00C578DD" w:rsidRPr="008660BA" w:rsidRDefault="00C578DD" w:rsidP="00C578DD">
      <w:pPr>
        <w:shd w:val="clear" w:color="auto" w:fill="FFFFFF"/>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использовать питьевую воду не по назначению (полив, технические нужды) без приборов учета;</w:t>
      </w:r>
    </w:p>
    <w:p w:rsidR="00C578DD" w:rsidRPr="008660BA" w:rsidRDefault="00C578DD" w:rsidP="00C578DD">
      <w:pPr>
        <w:widowControl w:val="0"/>
        <w:shd w:val="clear" w:color="auto" w:fill="FFFFFF"/>
        <w:suppressAutoHyphens/>
        <w:autoSpaceDE w:val="0"/>
        <w:spacing w:after="0" w:line="240" w:lineRule="auto"/>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 xml:space="preserve">    - парковка и стоянка транспорта, прицепов и других механических средств, а также хранение оборудования во дворах и на территориях общего пользования, на тротуарах и газонах, детских площадках, других местах, не предназначенных для этих целей, наезд на бордюры;</w:t>
      </w:r>
    </w:p>
    <w:p w:rsidR="00C578DD" w:rsidRPr="008660BA" w:rsidRDefault="00C578DD" w:rsidP="00C578DD">
      <w:pPr>
        <w:ind w:firstLine="709"/>
        <w:rPr>
          <w:rFonts w:ascii="Times New Roman" w:eastAsia="Times New Roman" w:hAnsi="Times New Roman" w:cs="Times New Roman"/>
          <w:b/>
          <w:sz w:val="24"/>
          <w:szCs w:val="24"/>
          <w:lang w:eastAsia="ru-RU"/>
        </w:rPr>
      </w:pPr>
    </w:p>
    <w:p w:rsidR="00C578DD" w:rsidRPr="008660BA" w:rsidRDefault="00C578DD" w:rsidP="00C578DD">
      <w:pPr>
        <w:ind w:firstLine="709"/>
        <w:rPr>
          <w:rFonts w:ascii="Times New Roman" w:eastAsia="Times New Roman" w:hAnsi="Times New Roman" w:cs="Times New Roman"/>
          <w:b/>
          <w:sz w:val="24"/>
          <w:szCs w:val="24"/>
          <w:lang w:eastAsia="ru-RU"/>
        </w:rPr>
      </w:pPr>
      <w:r w:rsidRPr="008660BA">
        <w:rPr>
          <w:rFonts w:ascii="Times New Roman" w:eastAsia="Times New Roman" w:hAnsi="Times New Roman" w:cs="Times New Roman"/>
          <w:b/>
          <w:sz w:val="24"/>
          <w:szCs w:val="24"/>
          <w:lang w:eastAsia="ru-RU"/>
        </w:rPr>
        <w:t xml:space="preserve">      19. Особые требования к доступности жилой среды</w:t>
      </w:r>
    </w:p>
    <w:p w:rsidR="00C578DD" w:rsidRPr="008660BA" w:rsidRDefault="00C578DD" w:rsidP="00C578DD">
      <w:pPr>
        <w:ind w:firstLine="709"/>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19.1.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C578DD" w:rsidRPr="008660BA" w:rsidRDefault="00C578DD" w:rsidP="00C578DD">
      <w:pPr>
        <w:ind w:firstLine="709"/>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19.2. Проектирование, строительство, установка технических средств и оборудования, способствующих передвижению пожилых лиц и инвалидов, необходимо осуществлять при новом строительстве заказчиком в соответствии с утвержденной проектной документацией.</w:t>
      </w:r>
    </w:p>
    <w:p w:rsidR="00C578DD" w:rsidRPr="008660BA" w:rsidRDefault="00C578DD" w:rsidP="00C578DD">
      <w:pPr>
        <w:jc w:val="both"/>
        <w:rPr>
          <w:rFonts w:ascii="Times New Roman" w:eastAsia="Times New Roman CYR" w:hAnsi="Times New Roman" w:cs="Times New Roman"/>
          <w:color w:val="000001"/>
          <w:sz w:val="24"/>
          <w:szCs w:val="24"/>
          <w:lang w:eastAsia="ru-RU"/>
        </w:rPr>
      </w:pPr>
    </w:p>
    <w:p w:rsidR="00C578DD" w:rsidRPr="008660BA" w:rsidRDefault="00C578DD" w:rsidP="00C578DD">
      <w:pPr>
        <w:ind w:firstLine="709"/>
        <w:jc w:val="both"/>
        <w:rPr>
          <w:rFonts w:ascii="Times New Roman" w:eastAsia="Times New Roman CYR" w:hAnsi="Times New Roman" w:cs="Times New Roman"/>
          <w:b/>
          <w:color w:val="000001"/>
          <w:sz w:val="24"/>
          <w:szCs w:val="24"/>
          <w:lang w:eastAsia="ru-RU"/>
        </w:rPr>
      </w:pPr>
      <w:r w:rsidRPr="008660BA">
        <w:rPr>
          <w:rFonts w:ascii="Times New Roman" w:eastAsia="Times New Roman CYR" w:hAnsi="Times New Roman" w:cs="Times New Roman"/>
          <w:b/>
          <w:color w:val="000001"/>
          <w:sz w:val="24"/>
          <w:szCs w:val="24"/>
          <w:lang w:eastAsia="ru-RU"/>
        </w:rPr>
        <w:t xml:space="preserve">        20. Формы и механизмы общественного участия</w:t>
      </w:r>
    </w:p>
    <w:p w:rsidR="00C578DD" w:rsidRPr="008660BA" w:rsidRDefault="00C578DD" w:rsidP="00C578DD">
      <w:pPr>
        <w:ind w:firstLine="709"/>
        <w:rPr>
          <w:rFonts w:ascii="Times New Roman" w:eastAsia="Times New Roman CYR" w:hAnsi="Times New Roman" w:cs="Times New Roman"/>
          <w:color w:val="000001"/>
          <w:sz w:val="24"/>
          <w:szCs w:val="24"/>
          <w:lang w:eastAsia="ru-RU"/>
        </w:rPr>
      </w:pPr>
      <w:r w:rsidRPr="008660BA">
        <w:rPr>
          <w:rFonts w:ascii="Times New Roman" w:eastAsia="Times New Roman CYR" w:hAnsi="Times New Roman" w:cs="Times New Roman"/>
          <w:color w:val="000001"/>
          <w:sz w:val="24"/>
          <w:szCs w:val="24"/>
          <w:lang w:eastAsia="ru-RU"/>
        </w:rPr>
        <w:t>20.1. Общие положения</w:t>
      </w:r>
    </w:p>
    <w:p w:rsidR="00C578DD" w:rsidRPr="008660BA" w:rsidRDefault="00C578DD" w:rsidP="00C578DD">
      <w:pPr>
        <w:ind w:firstLine="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 xml:space="preserve">20.1.1. Вовлеченность в принятие решений и реализацию проектов, реальный учет мнения жителей </w:t>
      </w:r>
      <w:proofErr w:type="spellStart"/>
      <w:r w:rsidRPr="008660BA">
        <w:rPr>
          <w:rFonts w:ascii="Times New Roman" w:eastAsia="Times New Roman" w:hAnsi="Times New Roman" w:cs="Times New Roman"/>
          <w:sz w:val="24"/>
          <w:szCs w:val="24"/>
          <w:highlight w:val="white"/>
          <w:lang w:eastAsia="ru-RU"/>
        </w:rPr>
        <w:t>Веснянского</w:t>
      </w:r>
      <w:proofErr w:type="spellEnd"/>
      <w:r w:rsidRPr="008660BA">
        <w:rPr>
          <w:rFonts w:ascii="Times New Roman" w:eastAsia="Times New Roman" w:hAnsi="Times New Roman" w:cs="Times New Roman"/>
          <w:sz w:val="24"/>
          <w:szCs w:val="24"/>
          <w:highlight w:val="white"/>
          <w:lang w:eastAsia="ru-RU"/>
        </w:rPr>
        <w:t xml:space="preserve"> сельсовета, повышает их удовлетворенность окружающей средой, формирует положительный эмоциональный фон, ведет к повышению субъективного восприятия качества жизни.</w:t>
      </w:r>
    </w:p>
    <w:p w:rsidR="00C578DD" w:rsidRPr="008660BA" w:rsidRDefault="00C578DD" w:rsidP="00C578DD">
      <w:pPr>
        <w:ind w:firstLine="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 xml:space="preserve">20.1.2. Участие в развитии территории </w:t>
      </w:r>
      <w:proofErr w:type="spellStart"/>
      <w:r w:rsidRPr="008660BA">
        <w:rPr>
          <w:rFonts w:ascii="Times New Roman" w:eastAsia="Times New Roman" w:hAnsi="Times New Roman" w:cs="Times New Roman"/>
          <w:sz w:val="24"/>
          <w:szCs w:val="24"/>
          <w:highlight w:val="white"/>
          <w:lang w:eastAsia="ru-RU"/>
        </w:rPr>
        <w:t>Веснянского</w:t>
      </w:r>
      <w:proofErr w:type="spellEnd"/>
      <w:r w:rsidRPr="008660BA">
        <w:rPr>
          <w:rFonts w:ascii="Times New Roman" w:eastAsia="Times New Roman" w:hAnsi="Times New Roman" w:cs="Times New Roman"/>
          <w:sz w:val="24"/>
          <w:szCs w:val="24"/>
          <w:highlight w:val="white"/>
          <w:lang w:eastAsia="ru-RU"/>
        </w:rPr>
        <w:t xml:space="preserve"> сельсовета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жителей по вопросам повседневной жизни, совместному решению задач, созданию новых смыслов и идей, некоммерческих и коммерческих проектов.</w:t>
      </w:r>
    </w:p>
    <w:p w:rsidR="00C578DD" w:rsidRPr="008660BA" w:rsidRDefault="00C578DD" w:rsidP="00C578DD">
      <w:pPr>
        <w:ind w:firstLine="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 xml:space="preserve">20.1.3. </w:t>
      </w:r>
      <w:proofErr w:type="gramStart"/>
      <w:r w:rsidRPr="008660BA">
        <w:rPr>
          <w:rFonts w:ascii="Times New Roman" w:eastAsia="Times New Roman" w:hAnsi="Times New Roman" w:cs="Times New Roman"/>
          <w:sz w:val="24"/>
          <w:szCs w:val="24"/>
          <w:highlight w:val="white"/>
          <w:lang w:eastAsia="ru-RU"/>
        </w:rPr>
        <w:t>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формирует лояльность со стороны населения и создаёт кредит доверия на будущее, а в перспективе превращает жителей и других субъектов в партнёров органов власти.</w:t>
      </w:r>
      <w:proofErr w:type="gramEnd"/>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20.2. Принципы организации общественного соучастия</w:t>
      </w:r>
    </w:p>
    <w:p w:rsidR="00C578DD" w:rsidRPr="008660BA" w:rsidRDefault="00C578DD" w:rsidP="00C578DD">
      <w:pPr>
        <w:ind w:firstLine="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20.2.1.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C578DD" w:rsidRPr="008660BA" w:rsidRDefault="00C578DD" w:rsidP="00C578DD">
      <w:pPr>
        <w:ind w:firstLine="709"/>
        <w:contextualSpacing/>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 xml:space="preserve">20.2.2.  Для повышения уровня доступности информации и информирования населения о задачах и проектах в сфере благоустройства и комплексного развития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highlight w:val="white"/>
          <w:lang w:eastAsia="ru-RU"/>
        </w:rPr>
        <w:t xml:space="preserve"> сельсовета рекомендуется на официальном сайте администрации  </w:t>
      </w:r>
      <w:proofErr w:type="spellStart"/>
      <w:r w:rsidRPr="008660BA">
        <w:rPr>
          <w:rFonts w:ascii="Times New Roman" w:eastAsia="Times New Roman" w:hAnsi="Times New Roman" w:cs="Times New Roman"/>
          <w:sz w:val="24"/>
          <w:szCs w:val="24"/>
          <w:highlight w:val="white"/>
          <w:lang w:eastAsia="ru-RU"/>
        </w:rPr>
        <w:t>Веснянского</w:t>
      </w:r>
      <w:proofErr w:type="spellEnd"/>
      <w:r w:rsidRPr="008660BA">
        <w:rPr>
          <w:rFonts w:ascii="Times New Roman" w:eastAsia="Times New Roman" w:hAnsi="Times New Roman" w:cs="Times New Roman"/>
          <w:sz w:val="24"/>
          <w:szCs w:val="24"/>
          <w:highlight w:val="white"/>
          <w:lang w:eastAsia="ru-RU"/>
        </w:rPr>
        <w:t xml:space="preserve">  сельсовета представлять полную и актуальную информацию в данной сфере.</w:t>
      </w:r>
    </w:p>
    <w:p w:rsidR="00C578DD" w:rsidRPr="008660BA" w:rsidRDefault="00C578DD" w:rsidP="00C578DD">
      <w:pPr>
        <w:ind w:left="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20.3. Формы общественного соучастия</w:t>
      </w:r>
    </w:p>
    <w:p w:rsidR="00C578DD" w:rsidRPr="008660BA" w:rsidRDefault="00C578DD" w:rsidP="00C578DD">
      <w:pPr>
        <w:ind w:left="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20.3.1.  Для осуществления участия граждан в процессе принятия решений и реализации проектов комплексного благоустройства рекомендуется следовать следующим форматам:</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20.3.1.1. Совместное определение целей и задач по развитию территории, инвентаризация проблем и потенциалов среды;</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20.3.1.2. Согласование проектных решений с участниками процесса проектирования и местными жителями (взрослые и дети), предпринимателями, собственниками соседних территорий и других заинтересованных сторон;</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20.3.1.3.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20.3.1.4.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C578DD" w:rsidRPr="008660BA" w:rsidRDefault="00C578DD" w:rsidP="00C578DD">
      <w:pPr>
        <w:ind w:firstLine="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lastRenderedPageBreak/>
        <w:t xml:space="preserve">20.3.2.  При реализации проектов необходимо обеспечить информирование общественности о планирующихся изменениях и возможности участия в этом процессе, посредством опубликования информации на официальном сайте администрации </w:t>
      </w:r>
      <w:proofErr w:type="spellStart"/>
      <w:r w:rsidRPr="008660BA">
        <w:rPr>
          <w:rFonts w:ascii="Times New Roman" w:eastAsia="Times New Roman" w:hAnsi="Times New Roman" w:cs="Times New Roman"/>
          <w:sz w:val="24"/>
          <w:szCs w:val="24"/>
          <w:highlight w:val="white"/>
          <w:lang w:eastAsia="ru-RU"/>
        </w:rPr>
        <w:t>Веснянского</w:t>
      </w:r>
      <w:proofErr w:type="spellEnd"/>
      <w:r w:rsidRPr="008660BA">
        <w:rPr>
          <w:rFonts w:ascii="Times New Roman" w:eastAsia="Times New Roman" w:hAnsi="Times New Roman" w:cs="Times New Roman"/>
          <w:sz w:val="24"/>
          <w:szCs w:val="24"/>
          <w:highlight w:val="white"/>
          <w:lang w:eastAsia="ru-RU"/>
        </w:rPr>
        <w:t xml:space="preserve"> сельсовета, газеты, вывешивания афиш и объявлений на информационных стендах.</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Информирование местных жителей  можно осуществить через школы и детские сады. В том числе -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20.4. Механизмы общественного участия.</w:t>
      </w:r>
    </w:p>
    <w:p w:rsidR="00C578DD" w:rsidRPr="008660BA" w:rsidRDefault="00C578DD" w:rsidP="00C578DD">
      <w:pPr>
        <w:ind w:firstLine="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20.4.1.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C578DD" w:rsidRPr="008660BA" w:rsidRDefault="00C578DD" w:rsidP="00C578DD">
      <w:pPr>
        <w:ind w:firstLine="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 xml:space="preserve">20.4.2. </w:t>
      </w:r>
      <w:proofErr w:type="gramStart"/>
      <w:r w:rsidRPr="008660BA">
        <w:rPr>
          <w:rFonts w:ascii="Times New Roman" w:eastAsia="Times New Roman" w:hAnsi="Times New Roman" w:cs="Times New Roman"/>
          <w:sz w:val="24"/>
          <w:szCs w:val="24"/>
          <w:highlight w:val="white"/>
          <w:lang w:eastAsia="ru-RU"/>
        </w:rPr>
        <w:t>Рекомендуется использовать следующие инструменты: анкетирование, опросы, интервьюирование, картирование, работа с отдельными группами пользователей, организация проектных семинаров, организация проектных мастерских (</w:t>
      </w:r>
      <w:proofErr w:type="spellStart"/>
      <w:r w:rsidRPr="008660BA">
        <w:rPr>
          <w:rFonts w:ascii="Times New Roman" w:eastAsia="Times New Roman" w:hAnsi="Times New Roman" w:cs="Times New Roman"/>
          <w:sz w:val="24"/>
          <w:szCs w:val="24"/>
          <w:highlight w:val="white"/>
          <w:lang w:eastAsia="ru-RU"/>
        </w:rPr>
        <w:t>воркшопов</w:t>
      </w:r>
      <w:proofErr w:type="spellEnd"/>
      <w:r w:rsidRPr="008660BA">
        <w:rPr>
          <w:rFonts w:ascii="Times New Roman" w:eastAsia="Times New Roman" w:hAnsi="Times New Roman" w:cs="Times New Roman"/>
          <w:sz w:val="24"/>
          <w:szCs w:val="24"/>
          <w:highlight w:val="white"/>
          <w:lang w:eastAsia="ru-RU"/>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C578DD" w:rsidRPr="008660BA" w:rsidRDefault="00C578DD" w:rsidP="00C578DD">
      <w:pPr>
        <w:ind w:firstLine="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 xml:space="preserve">20.4.3. По итогам встреч, проектных семинаров, </w:t>
      </w:r>
      <w:proofErr w:type="spellStart"/>
      <w:r w:rsidRPr="008660BA">
        <w:rPr>
          <w:rFonts w:ascii="Times New Roman" w:eastAsia="Times New Roman" w:hAnsi="Times New Roman" w:cs="Times New Roman"/>
          <w:sz w:val="24"/>
          <w:szCs w:val="24"/>
          <w:highlight w:val="white"/>
          <w:lang w:eastAsia="ru-RU"/>
        </w:rPr>
        <w:t>воркшопов</w:t>
      </w:r>
      <w:proofErr w:type="spellEnd"/>
      <w:r w:rsidRPr="008660BA">
        <w:rPr>
          <w:rFonts w:ascii="Times New Roman" w:eastAsia="Times New Roman" w:hAnsi="Times New Roman" w:cs="Times New Roman"/>
          <w:sz w:val="24"/>
          <w:szCs w:val="24"/>
          <w:highlight w:val="white"/>
          <w:lang w:eastAsia="ru-RU"/>
        </w:rPr>
        <w:t xml:space="preserve">,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w:t>
      </w:r>
      <w:proofErr w:type="gramStart"/>
      <w:r w:rsidRPr="008660BA">
        <w:rPr>
          <w:rFonts w:ascii="Times New Roman" w:eastAsia="Times New Roman" w:hAnsi="Times New Roman" w:cs="Times New Roman"/>
          <w:sz w:val="24"/>
          <w:szCs w:val="24"/>
          <w:highlight w:val="white"/>
          <w:lang w:eastAsia="ru-RU"/>
        </w:rPr>
        <w:t>доступ</w:t>
      </w:r>
      <w:proofErr w:type="gramEnd"/>
      <w:r w:rsidRPr="008660BA">
        <w:rPr>
          <w:rFonts w:ascii="Times New Roman" w:eastAsia="Times New Roman" w:hAnsi="Times New Roman" w:cs="Times New Roman"/>
          <w:sz w:val="24"/>
          <w:szCs w:val="24"/>
          <w:highlight w:val="white"/>
          <w:lang w:eastAsia="ru-RU"/>
        </w:rPr>
        <w:t xml:space="preserve"> как на информационных ресурсах проекта, так и на официальном сайте муниципалитета для того, чтобы жители могли отслеживать процесс развития проекта, а также комментировать и включаться в этот процесс на любом этапе. </w:t>
      </w:r>
    </w:p>
    <w:p w:rsidR="00C578DD" w:rsidRPr="008660BA" w:rsidRDefault="00C578DD" w:rsidP="00C578DD">
      <w:pPr>
        <w:ind w:firstLine="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20.4.4. На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C578DD" w:rsidRPr="008660BA" w:rsidRDefault="00C578DD" w:rsidP="00C578DD">
      <w:pPr>
        <w:ind w:firstLine="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20.4.5. 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rsidR="00C578DD" w:rsidRPr="008660BA" w:rsidRDefault="00C578DD" w:rsidP="00C578DD">
      <w:pPr>
        <w:ind w:firstLine="709"/>
        <w:contextualSpacing/>
        <w:jc w:val="both"/>
        <w:rPr>
          <w:rFonts w:ascii="Times New Roman" w:eastAsia="Times New Roman" w:hAnsi="Times New Roman" w:cs="Times New Roman"/>
          <w:sz w:val="24"/>
          <w:szCs w:val="24"/>
          <w:highlight w:val="white"/>
          <w:lang w:eastAsia="ru-RU"/>
        </w:rPr>
      </w:pPr>
      <w:r w:rsidRPr="008660BA">
        <w:rPr>
          <w:rFonts w:ascii="Times New Roman" w:eastAsia="Times New Roman" w:hAnsi="Times New Roman" w:cs="Times New Roman"/>
          <w:sz w:val="24"/>
          <w:szCs w:val="24"/>
          <w:highlight w:val="white"/>
          <w:lang w:eastAsia="ru-RU"/>
        </w:rPr>
        <w:t>20.4.6. Общественный контроль является одним из механизмов общественного участия.</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20.5.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w:t>
      </w:r>
      <w:proofErr w:type="gramStart"/>
      <w:r w:rsidRPr="008660BA">
        <w:rPr>
          <w:rFonts w:ascii="Times New Roman" w:eastAsia="Times New Roman" w:hAnsi="Times New Roman" w:cs="Times New Roman"/>
          <w:sz w:val="24"/>
          <w:szCs w:val="24"/>
          <w:lang w:eastAsia="ru-RU"/>
        </w:rPr>
        <w:t>дств дл</w:t>
      </w:r>
      <w:proofErr w:type="gramEnd"/>
      <w:r w:rsidRPr="008660BA">
        <w:rPr>
          <w:rFonts w:ascii="Times New Roman" w:eastAsia="Times New Roman" w:hAnsi="Times New Roman" w:cs="Times New Roman"/>
          <w:sz w:val="24"/>
          <w:szCs w:val="24"/>
          <w:lang w:eastAsia="ru-RU"/>
        </w:rPr>
        <w:t xml:space="preserve">я фото-, видео-фиксации, а также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на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w:t>
      </w:r>
    </w:p>
    <w:p w:rsidR="00C578DD" w:rsidRPr="008660BA" w:rsidRDefault="00C578DD" w:rsidP="00C578DD">
      <w:pPr>
        <w:ind w:firstLine="709"/>
        <w:contextualSpacing/>
        <w:jc w:val="both"/>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20.6.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C578DD" w:rsidRPr="008660BA" w:rsidRDefault="00C578DD" w:rsidP="00C578DD">
      <w:pPr>
        <w:keepNext/>
        <w:keepLines/>
        <w:widowControl w:val="0"/>
        <w:spacing w:after="0" w:line="482" w:lineRule="exact"/>
        <w:ind w:firstLine="760"/>
        <w:jc w:val="both"/>
        <w:outlineLvl w:val="1"/>
        <w:rPr>
          <w:rFonts w:ascii="Times New Roman" w:eastAsia="Times New Roman" w:hAnsi="Times New Roman" w:cs="Times New Roman"/>
          <w:b/>
          <w:bCs/>
          <w:sz w:val="24"/>
          <w:szCs w:val="24"/>
        </w:rPr>
      </w:pPr>
      <w:bookmarkStart w:id="4" w:name="bookmark5"/>
      <w:r w:rsidRPr="008660BA">
        <w:rPr>
          <w:rFonts w:ascii="Times New Roman" w:eastAsia="Times New Roman" w:hAnsi="Times New Roman" w:cs="Times New Roman"/>
          <w:b/>
          <w:bCs/>
          <w:color w:val="000000"/>
          <w:sz w:val="24"/>
          <w:szCs w:val="24"/>
          <w:lang w:eastAsia="ru-RU" w:bidi="ru-RU"/>
        </w:rPr>
        <w:t>21. Определение границ прилегающих территорий</w:t>
      </w:r>
      <w:bookmarkEnd w:id="4"/>
    </w:p>
    <w:p w:rsidR="00C578DD" w:rsidRPr="008660BA" w:rsidRDefault="00C578DD" w:rsidP="00C578DD">
      <w:pPr>
        <w:widowControl w:val="0"/>
        <w:tabs>
          <w:tab w:val="left" w:pos="1040"/>
        </w:tabs>
        <w:spacing w:after="0" w:line="482" w:lineRule="exact"/>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 xml:space="preserve">          21.1.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w:t>
      </w:r>
      <w:r w:rsidRPr="008660BA">
        <w:rPr>
          <w:rFonts w:ascii="Times New Roman" w:eastAsia="Times New Roman" w:hAnsi="Times New Roman" w:cs="Times New Roman"/>
          <w:color w:val="000000"/>
          <w:sz w:val="24"/>
          <w:szCs w:val="24"/>
          <w:lang w:eastAsia="ru-RU" w:bidi="ru-RU"/>
        </w:rPr>
        <w:lastRenderedPageBreak/>
        <w:t>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частями 2, 4 и 5 настоящей статьи.</w:t>
      </w:r>
    </w:p>
    <w:p w:rsidR="00C578DD" w:rsidRPr="008660BA" w:rsidRDefault="00C578DD" w:rsidP="00C578DD">
      <w:pPr>
        <w:widowControl w:val="0"/>
        <w:tabs>
          <w:tab w:val="left" w:pos="1040"/>
        </w:tabs>
        <w:spacing w:after="0" w:line="482" w:lineRule="exact"/>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 xml:space="preserve">          21.2.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пунктом  21.1., в случае заключения соглашения об установлении границ прилегающей территории между органом местного самоуправления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rsidR="00C578DD" w:rsidRPr="008660BA" w:rsidRDefault="00C578DD" w:rsidP="00C578DD">
      <w:pPr>
        <w:widowControl w:val="0"/>
        <w:tabs>
          <w:tab w:val="left" w:pos="1033"/>
        </w:tabs>
        <w:spacing w:after="0" w:line="482" w:lineRule="exact"/>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 xml:space="preserve">            21.3.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C578DD" w:rsidRPr="008660BA" w:rsidRDefault="00C578DD" w:rsidP="00C578DD">
      <w:pPr>
        <w:widowControl w:val="0"/>
        <w:tabs>
          <w:tab w:val="left" w:pos="1033"/>
        </w:tabs>
        <w:spacing w:after="0" w:line="482" w:lineRule="exact"/>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 xml:space="preserve">           21.4.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C578DD" w:rsidRPr="008660BA" w:rsidRDefault="00C578DD" w:rsidP="00C578DD">
      <w:pPr>
        <w:widowControl w:val="0"/>
        <w:tabs>
          <w:tab w:val="left" w:pos="1040"/>
        </w:tabs>
        <w:spacing w:after="0" w:line="482" w:lineRule="exact"/>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 xml:space="preserve">            21.5.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rsidR="00C578DD" w:rsidRPr="008660BA" w:rsidRDefault="00C578DD" w:rsidP="00C578DD">
      <w:pPr>
        <w:widowControl w:val="0"/>
        <w:tabs>
          <w:tab w:val="left" w:pos="1040"/>
        </w:tabs>
        <w:spacing w:after="0" w:line="482" w:lineRule="exact"/>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 xml:space="preserve">             21.6. В случае расположения здания, строения, сооружения, земельного участка рядом с автомобильной дорогой граница прилегающей территории определяется:</w:t>
      </w:r>
    </w:p>
    <w:p w:rsidR="00C578DD" w:rsidRPr="008660BA" w:rsidRDefault="00C578DD" w:rsidP="00C578DD">
      <w:pPr>
        <w:widowControl w:val="0"/>
        <w:numPr>
          <w:ilvl w:val="0"/>
          <w:numId w:val="12"/>
        </w:numPr>
        <w:tabs>
          <w:tab w:val="left" w:pos="1062"/>
        </w:tabs>
        <w:spacing w:after="0" w:line="482" w:lineRule="exact"/>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пунктом  21.1.;</w:t>
      </w:r>
    </w:p>
    <w:p w:rsidR="00C578DD" w:rsidRPr="008660BA" w:rsidRDefault="00C578DD" w:rsidP="00C578DD">
      <w:pPr>
        <w:widowControl w:val="0"/>
        <w:numPr>
          <w:ilvl w:val="0"/>
          <w:numId w:val="12"/>
        </w:numPr>
        <w:tabs>
          <w:tab w:val="left" w:pos="1054"/>
        </w:tabs>
        <w:spacing w:after="0" w:line="482" w:lineRule="exact"/>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пунктом  21.1..</w:t>
      </w:r>
    </w:p>
    <w:p w:rsidR="00C578DD" w:rsidRPr="008660BA" w:rsidRDefault="00C578DD" w:rsidP="00C578DD">
      <w:pPr>
        <w:widowControl w:val="0"/>
        <w:tabs>
          <w:tab w:val="left" w:pos="1033"/>
        </w:tabs>
        <w:spacing w:after="0" w:line="482" w:lineRule="exact"/>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 xml:space="preserve">             21.7.  В отношении каждого здания, строения, сооружения, земельного участка </w:t>
      </w:r>
      <w:r w:rsidRPr="008660BA">
        <w:rPr>
          <w:rFonts w:ascii="Times New Roman" w:eastAsia="Times New Roman" w:hAnsi="Times New Roman" w:cs="Times New Roman"/>
          <w:color w:val="000000"/>
          <w:sz w:val="24"/>
          <w:szCs w:val="24"/>
          <w:lang w:eastAsia="ru-RU" w:bidi="ru-RU"/>
        </w:rPr>
        <w:lastRenderedPageBreak/>
        <w:t>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C578DD" w:rsidRPr="008660BA" w:rsidRDefault="00C578DD" w:rsidP="00C578DD">
      <w:pPr>
        <w:widowControl w:val="0"/>
        <w:tabs>
          <w:tab w:val="left" w:pos="1080"/>
        </w:tabs>
        <w:spacing w:after="0" w:line="482" w:lineRule="exact"/>
        <w:ind w:left="760"/>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21.8. При определении границ прилегающей территории не допускается:</w:t>
      </w:r>
    </w:p>
    <w:p w:rsidR="00C578DD" w:rsidRPr="008660BA" w:rsidRDefault="00C578DD" w:rsidP="00C578DD">
      <w:pPr>
        <w:widowControl w:val="0"/>
        <w:spacing w:after="0" w:line="482" w:lineRule="exact"/>
        <w:ind w:firstLine="760"/>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1)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C578DD" w:rsidRPr="008660BA" w:rsidRDefault="00C578DD" w:rsidP="00C578DD">
      <w:pPr>
        <w:widowControl w:val="0"/>
        <w:spacing w:after="0" w:line="482" w:lineRule="exact"/>
        <w:ind w:firstLine="760"/>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2) пересечение границ прилегающих территорий, за исключением случая установления общих смежных границ прилегающих территорий.</w:t>
      </w:r>
    </w:p>
    <w:p w:rsidR="00C578DD" w:rsidRPr="008660BA" w:rsidRDefault="00C578DD" w:rsidP="00C578DD">
      <w:pPr>
        <w:widowControl w:val="0"/>
        <w:tabs>
          <w:tab w:val="left" w:pos="1058"/>
        </w:tabs>
        <w:spacing w:after="0" w:line="482" w:lineRule="exact"/>
        <w:jc w:val="both"/>
        <w:rPr>
          <w:rFonts w:ascii="Times New Roman" w:eastAsia="Times New Roman" w:hAnsi="Times New Roman" w:cs="Times New Roman"/>
          <w:sz w:val="24"/>
          <w:szCs w:val="24"/>
        </w:rPr>
      </w:pPr>
      <w:r w:rsidRPr="008660BA">
        <w:rPr>
          <w:rFonts w:ascii="Times New Roman" w:eastAsia="Times New Roman" w:hAnsi="Times New Roman" w:cs="Times New Roman"/>
          <w:color w:val="000000"/>
          <w:sz w:val="24"/>
          <w:szCs w:val="24"/>
          <w:lang w:eastAsia="ru-RU" w:bidi="ru-RU"/>
        </w:rPr>
        <w:t xml:space="preserve">            21.9. В случае если здание, строение, сооружение, </w:t>
      </w:r>
      <w:proofErr w:type="spellStart"/>
      <w:r w:rsidRPr="008660BA">
        <w:rPr>
          <w:rFonts w:ascii="Times New Roman" w:eastAsia="Times New Roman" w:hAnsi="Times New Roman" w:cs="Times New Roman"/>
          <w:color w:val="000000"/>
          <w:sz w:val="24"/>
          <w:szCs w:val="24"/>
          <w:lang w:eastAsia="ru-RU" w:bidi="ru-RU"/>
        </w:rPr>
        <w:t>земельныйучасток</w:t>
      </w:r>
      <w:proofErr w:type="spellEnd"/>
      <w:r w:rsidRPr="008660BA">
        <w:rPr>
          <w:rFonts w:ascii="Times New Roman" w:eastAsia="Times New Roman" w:hAnsi="Times New Roman" w:cs="Times New Roman"/>
          <w:color w:val="000000"/>
          <w:sz w:val="24"/>
          <w:szCs w:val="24"/>
          <w:lang w:eastAsia="ru-RU" w:bidi="ru-RU"/>
        </w:rPr>
        <w:t xml:space="preserve">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w:t>
      </w:r>
      <w:proofErr w:type="gramStart"/>
      <w:r w:rsidRPr="008660BA">
        <w:rPr>
          <w:rFonts w:ascii="Times New Roman" w:eastAsia="Times New Roman" w:hAnsi="Times New Roman" w:cs="Times New Roman"/>
          <w:color w:val="000000"/>
          <w:sz w:val="24"/>
          <w:szCs w:val="24"/>
          <w:lang w:eastAsia="ru-RU" w:bidi="ru-RU"/>
        </w:rPr>
        <w:t>более максимального</w:t>
      </w:r>
      <w:proofErr w:type="gramEnd"/>
      <w:r w:rsidRPr="008660BA">
        <w:rPr>
          <w:rFonts w:ascii="Times New Roman" w:eastAsia="Times New Roman" w:hAnsi="Times New Roman" w:cs="Times New Roman"/>
          <w:color w:val="000000"/>
          <w:sz w:val="24"/>
          <w:szCs w:val="24"/>
          <w:lang w:eastAsia="ru-RU" w:bidi="ru-RU"/>
        </w:rPr>
        <w:t xml:space="preserve"> расстояния, установленного в соответствии с пунктом  21.1..</w:t>
      </w:r>
    </w:p>
    <w:p w:rsidR="00C578DD" w:rsidRPr="008660BA" w:rsidRDefault="00C578DD" w:rsidP="00C578DD">
      <w:pPr>
        <w:widowControl w:val="0"/>
        <w:tabs>
          <w:tab w:val="left" w:pos="1166"/>
        </w:tabs>
        <w:spacing w:after="423" w:line="482" w:lineRule="exact"/>
        <w:jc w:val="both"/>
        <w:rPr>
          <w:rFonts w:ascii="Times New Roman" w:eastAsia="Times New Roman" w:hAnsi="Times New Roman" w:cs="Times New Roman"/>
          <w:color w:val="000000"/>
          <w:sz w:val="24"/>
          <w:szCs w:val="24"/>
          <w:lang w:eastAsia="ru-RU" w:bidi="ru-RU"/>
        </w:rPr>
      </w:pPr>
      <w:r w:rsidRPr="008660BA">
        <w:rPr>
          <w:rFonts w:ascii="Times New Roman" w:eastAsia="Times New Roman" w:hAnsi="Times New Roman" w:cs="Times New Roman"/>
          <w:color w:val="000000"/>
          <w:sz w:val="24"/>
          <w:szCs w:val="24"/>
          <w:lang w:eastAsia="ru-RU" w:bidi="ru-RU"/>
        </w:rPr>
        <w:t xml:space="preserve">           21.10.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    </w:t>
      </w:r>
    </w:p>
    <w:p w:rsidR="00C578DD" w:rsidRPr="008660BA" w:rsidRDefault="00C578DD" w:rsidP="00C578DD">
      <w:pPr>
        <w:widowControl w:val="0"/>
        <w:tabs>
          <w:tab w:val="left" w:pos="1166"/>
        </w:tabs>
        <w:spacing w:after="423" w:line="482" w:lineRule="exact"/>
        <w:jc w:val="both"/>
        <w:rPr>
          <w:rFonts w:ascii="Times New Roman" w:eastAsia="Times New Roman" w:hAnsi="Times New Roman" w:cs="Times New Roman"/>
          <w:color w:val="000000"/>
          <w:sz w:val="24"/>
          <w:szCs w:val="24"/>
          <w:lang w:eastAsia="ru-RU" w:bidi="ru-RU"/>
        </w:rPr>
      </w:pPr>
      <w:r w:rsidRPr="008660BA">
        <w:rPr>
          <w:rFonts w:ascii="Times New Roman" w:eastAsia="Times New Roman" w:hAnsi="Times New Roman" w:cs="Times New Roman"/>
          <w:color w:val="000000"/>
          <w:sz w:val="24"/>
          <w:szCs w:val="24"/>
          <w:lang w:eastAsia="ru-RU" w:bidi="ru-RU"/>
        </w:rPr>
        <w:t xml:space="preserve">          21.11. Границы прилегающих территорий определяются с учетом положений статьи 3 Закона Новосибирской области от 04.03.2019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Расстояние от внутренней части границы прилегающей территории до внешней части границы прилегающей территории составляет:   </w:t>
      </w:r>
    </w:p>
    <w:p w:rsidR="00C578DD" w:rsidRPr="008660BA" w:rsidRDefault="00C578DD" w:rsidP="00C578DD">
      <w:pPr>
        <w:widowControl w:val="0"/>
        <w:tabs>
          <w:tab w:val="left" w:pos="1166"/>
        </w:tabs>
        <w:spacing w:after="423" w:line="482" w:lineRule="exact"/>
        <w:jc w:val="both"/>
        <w:rPr>
          <w:rFonts w:ascii="Times New Roman" w:eastAsia="Times New Roman" w:hAnsi="Times New Roman" w:cs="Times New Roman"/>
          <w:color w:val="000000"/>
          <w:sz w:val="24"/>
          <w:szCs w:val="24"/>
          <w:lang w:eastAsia="ru-RU" w:bidi="ru-RU"/>
        </w:rPr>
      </w:pPr>
      <w:r w:rsidRPr="008660BA">
        <w:rPr>
          <w:rFonts w:ascii="Times New Roman" w:eastAsia="Times New Roman" w:hAnsi="Times New Roman" w:cs="Times New Roman"/>
          <w:color w:val="000000"/>
          <w:sz w:val="24"/>
          <w:szCs w:val="24"/>
          <w:lang w:eastAsia="ru-RU" w:bidi="ru-RU"/>
        </w:rPr>
        <w:t xml:space="preserve">а) </w:t>
      </w:r>
      <w:r w:rsidRPr="008660BA">
        <w:rPr>
          <w:rFonts w:ascii="Times New Roman" w:eastAsia="Times New Roman" w:hAnsi="Times New Roman" w:cs="Times New Roman"/>
          <w:color w:val="000000"/>
          <w:sz w:val="24"/>
          <w:szCs w:val="24"/>
          <w:lang w:eastAsia="ru-RU" w:bidi="ru-RU"/>
        </w:rPr>
        <w:tab/>
        <w:t>для зданий, в которых располагаются организации образования и культуры, досуга, спортивные, медицинские, санаторно-курортные учреждения, организации социально-бытового назначения - 10  метров;</w:t>
      </w:r>
    </w:p>
    <w:p w:rsidR="00C578DD" w:rsidRPr="008660BA" w:rsidRDefault="00C578DD" w:rsidP="00C578DD">
      <w:pPr>
        <w:widowControl w:val="0"/>
        <w:tabs>
          <w:tab w:val="left" w:pos="1166"/>
        </w:tabs>
        <w:spacing w:after="423" w:line="482" w:lineRule="exact"/>
        <w:jc w:val="both"/>
        <w:rPr>
          <w:rFonts w:ascii="Times New Roman" w:eastAsia="Times New Roman" w:hAnsi="Times New Roman" w:cs="Times New Roman"/>
          <w:color w:val="000000"/>
          <w:sz w:val="24"/>
          <w:szCs w:val="24"/>
          <w:lang w:eastAsia="ru-RU" w:bidi="ru-RU"/>
        </w:rPr>
      </w:pPr>
      <w:r w:rsidRPr="008660BA">
        <w:rPr>
          <w:rFonts w:ascii="Times New Roman" w:eastAsia="Times New Roman" w:hAnsi="Times New Roman" w:cs="Times New Roman"/>
          <w:color w:val="000000"/>
          <w:sz w:val="24"/>
          <w:szCs w:val="24"/>
          <w:lang w:eastAsia="ru-RU" w:bidi="ru-RU"/>
        </w:rPr>
        <w:lastRenderedPageBreak/>
        <w:t xml:space="preserve">б) </w:t>
      </w:r>
      <w:r w:rsidRPr="008660BA">
        <w:rPr>
          <w:rFonts w:ascii="Times New Roman" w:eastAsia="Times New Roman" w:hAnsi="Times New Roman" w:cs="Times New Roman"/>
          <w:color w:val="000000"/>
          <w:sz w:val="24"/>
          <w:szCs w:val="24"/>
          <w:lang w:eastAsia="ru-RU" w:bidi="ru-RU"/>
        </w:rPr>
        <w:tab/>
        <w:t xml:space="preserve">для автостоянок, автомоек, автосервисов, автозаправочных станций, </w:t>
      </w:r>
      <w:proofErr w:type="spellStart"/>
      <w:r w:rsidRPr="008660BA">
        <w:rPr>
          <w:rFonts w:ascii="Times New Roman" w:eastAsia="Times New Roman" w:hAnsi="Times New Roman" w:cs="Times New Roman"/>
          <w:color w:val="000000"/>
          <w:sz w:val="24"/>
          <w:szCs w:val="24"/>
          <w:lang w:eastAsia="ru-RU" w:bidi="ru-RU"/>
        </w:rPr>
        <w:t>автогазозаправочных</w:t>
      </w:r>
      <w:proofErr w:type="spellEnd"/>
      <w:r w:rsidRPr="008660BA">
        <w:rPr>
          <w:rFonts w:ascii="Times New Roman" w:eastAsia="Times New Roman" w:hAnsi="Times New Roman" w:cs="Times New Roman"/>
          <w:color w:val="000000"/>
          <w:sz w:val="24"/>
          <w:szCs w:val="24"/>
          <w:lang w:eastAsia="ru-RU" w:bidi="ru-RU"/>
        </w:rPr>
        <w:t xml:space="preserve"> станций  -  10 метров;</w:t>
      </w:r>
    </w:p>
    <w:p w:rsidR="00C578DD" w:rsidRPr="008660BA" w:rsidRDefault="00C578DD" w:rsidP="00C578DD">
      <w:pPr>
        <w:widowControl w:val="0"/>
        <w:tabs>
          <w:tab w:val="left" w:pos="1166"/>
        </w:tabs>
        <w:spacing w:after="423" w:line="482" w:lineRule="exact"/>
        <w:jc w:val="both"/>
        <w:rPr>
          <w:rFonts w:ascii="Times New Roman" w:eastAsia="Times New Roman" w:hAnsi="Times New Roman" w:cs="Times New Roman"/>
          <w:color w:val="000000"/>
          <w:sz w:val="24"/>
          <w:szCs w:val="24"/>
          <w:lang w:eastAsia="ru-RU" w:bidi="ru-RU"/>
        </w:rPr>
      </w:pPr>
      <w:r w:rsidRPr="008660BA">
        <w:rPr>
          <w:rFonts w:ascii="Times New Roman" w:eastAsia="Times New Roman" w:hAnsi="Times New Roman" w:cs="Times New Roman"/>
          <w:color w:val="000000"/>
          <w:sz w:val="24"/>
          <w:szCs w:val="24"/>
          <w:lang w:eastAsia="ru-RU" w:bidi="ru-RU"/>
        </w:rPr>
        <w:t xml:space="preserve"> в) </w:t>
      </w:r>
      <w:r w:rsidRPr="008660BA">
        <w:rPr>
          <w:rFonts w:ascii="Times New Roman" w:eastAsia="Times New Roman" w:hAnsi="Times New Roman" w:cs="Times New Roman"/>
          <w:color w:val="000000"/>
          <w:sz w:val="24"/>
          <w:szCs w:val="24"/>
          <w:lang w:eastAsia="ru-RU" w:bidi="ru-RU"/>
        </w:rPr>
        <w:tab/>
        <w:t>для промышленных объектов - 10 метров;</w:t>
      </w:r>
    </w:p>
    <w:p w:rsidR="00C578DD" w:rsidRPr="008660BA" w:rsidRDefault="00C578DD" w:rsidP="00C578DD">
      <w:pPr>
        <w:widowControl w:val="0"/>
        <w:tabs>
          <w:tab w:val="left" w:pos="1166"/>
        </w:tabs>
        <w:spacing w:after="423" w:line="482" w:lineRule="exact"/>
        <w:jc w:val="both"/>
        <w:rPr>
          <w:rFonts w:ascii="Times New Roman" w:eastAsia="Times New Roman" w:hAnsi="Times New Roman" w:cs="Times New Roman"/>
          <w:color w:val="000000"/>
          <w:sz w:val="24"/>
          <w:szCs w:val="24"/>
          <w:lang w:eastAsia="ru-RU" w:bidi="ru-RU"/>
        </w:rPr>
      </w:pPr>
      <w:r w:rsidRPr="008660BA">
        <w:rPr>
          <w:rFonts w:ascii="Times New Roman" w:eastAsia="Times New Roman" w:hAnsi="Times New Roman" w:cs="Times New Roman"/>
          <w:color w:val="000000"/>
          <w:sz w:val="24"/>
          <w:szCs w:val="24"/>
          <w:lang w:eastAsia="ru-RU" w:bidi="ru-RU"/>
        </w:rPr>
        <w:t xml:space="preserve">г) </w:t>
      </w:r>
      <w:r w:rsidRPr="008660BA">
        <w:rPr>
          <w:rFonts w:ascii="Times New Roman" w:eastAsia="Times New Roman" w:hAnsi="Times New Roman" w:cs="Times New Roman"/>
          <w:color w:val="000000"/>
          <w:sz w:val="24"/>
          <w:szCs w:val="24"/>
          <w:lang w:eastAsia="ru-RU" w:bidi="ru-RU"/>
        </w:rPr>
        <w:tab/>
        <w:t>для строящихся объектов капитального строительства - 10 метров;</w:t>
      </w:r>
    </w:p>
    <w:p w:rsidR="00C578DD" w:rsidRPr="008660BA" w:rsidRDefault="00C578DD" w:rsidP="00C578DD">
      <w:pPr>
        <w:widowControl w:val="0"/>
        <w:tabs>
          <w:tab w:val="left" w:pos="1166"/>
        </w:tabs>
        <w:spacing w:after="423" w:line="482" w:lineRule="exact"/>
        <w:jc w:val="both"/>
        <w:rPr>
          <w:rFonts w:ascii="Times New Roman" w:eastAsia="Times New Roman" w:hAnsi="Times New Roman" w:cs="Times New Roman"/>
          <w:color w:val="000000"/>
          <w:sz w:val="24"/>
          <w:szCs w:val="24"/>
          <w:lang w:eastAsia="ru-RU" w:bidi="ru-RU"/>
        </w:rPr>
      </w:pPr>
      <w:r w:rsidRPr="008660BA">
        <w:rPr>
          <w:rFonts w:ascii="Times New Roman" w:eastAsia="Times New Roman" w:hAnsi="Times New Roman" w:cs="Times New Roman"/>
          <w:color w:val="000000"/>
          <w:sz w:val="24"/>
          <w:szCs w:val="24"/>
          <w:lang w:eastAsia="ru-RU" w:bidi="ru-RU"/>
        </w:rPr>
        <w:t xml:space="preserve">д) </w:t>
      </w:r>
      <w:r w:rsidRPr="008660BA">
        <w:rPr>
          <w:rFonts w:ascii="Times New Roman" w:eastAsia="Times New Roman" w:hAnsi="Times New Roman" w:cs="Times New Roman"/>
          <w:color w:val="000000"/>
          <w:sz w:val="24"/>
          <w:szCs w:val="24"/>
          <w:lang w:eastAsia="ru-RU" w:bidi="ru-RU"/>
        </w:rPr>
        <w:tab/>
      </w:r>
      <w:r w:rsidRPr="008660BA">
        <w:rPr>
          <w:rFonts w:ascii="Times New Roman" w:eastAsia="Times New Roman" w:hAnsi="Times New Roman" w:cs="Times New Roman"/>
          <w:color w:val="000000"/>
          <w:sz w:val="24"/>
          <w:szCs w:val="24"/>
          <w:lang w:eastAsia="ru-RU" w:bidi="ru-RU"/>
        </w:rPr>
        <w:tab/>
        <w:t xml:space="preserve">для иных зданий, строений, сооружений - 10 метров.                                                                                           </w:t>
      </w:r>
    </w:p>
    <w:p w:rsidR="00C578DD" w:rsidRPr="008660BA" w:rsidRDefault="00C578DD" w:rsidP="00C578DD">
      <w:pPr>
        <w:widowControl w:val="0"/>
        <w:tabs>
          <w:tab w:val="left" w:pos="1166"/>
        </w:tabs>
        <w:spacing w:after="423" w:line="482" w:lineRule="exact"/>
        <w:jc w:val="both"/>
        <w:rPr>
          <w:rFonts w:ascii="Times New Roman" w:eastAsia="Times New Roman" w:hAnsi="Times New Roman" w:cs="Times New Roman"/>
          <w:color w:val="000000"/>
          <w:sz w:val="24"/>
          <w:szCs w:val="24"/>
          <w:lang w:eastAsia="ru-RU" w:bidi="ru-RU"/>
        </w:rPr>
      </w:pPr>
      <w:r w:rsidRPr="008660BA">
        <w:rPr>
          <w:rFonts w:ascii="Times New Roman" w:eastAsia="Times New Roman" w:hAnsi="Times New Roman" w:cs="Times New Roman"/>
          <w:b/>
          <w:sz w:val="24"/>
          <w:szCs w:val="24"/>
        </w:rPr>
        <w:t>22. Порядок содержания животных в муниципальном образовании</w:t>
      </w:r>
    </w:p>
    <w:p w:rsidR="00C578DD" w:rsidRPr="008660BA" w:rsidRDefault="00C578DD" w:rsidP="00C578DD">
      <w:pPr>
        <w:spacing w:line="360" w:lineRule="auto"/>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ab/>
        <w:t>22.1.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C578DD" w:rsidRPr="008660BA" w:rsidRDefault="00C578DD" w:rsidP="00C578DD">
      <w:pPr>
        <w:spacing w:line="360" w:lineRule="auto"/>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ab/>
        <w:t>22.2. Не допускается содержание домашних животных в местах общего пользования многоквартирных жилых домов.</w:t>
      </w:r>
    </w:p>
    <w:p w:rsidR="00C578DD" w:rsidRPr="008660BA" w:rsidRDefault="00C578DD" w:rsidP="00C578DD">
      <w:pPr>
        <w:spacing w:line="360" w:lineRule="auto"/>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ab/>
        <w:t>22.3.</w:t>
      </w:r>
      <w:r w:rsidRPr="008660BA">
        <w:rPr>
          <w:rFonts w:ascii="Times New Roman" w:eastAsia="Times New Roman" w:hAnsi="Times New Roman" w:cs="Times New Roman"/>
          <w:sz w:val="24"/>
          <w:szCs w:val="24"/>
          <w:lang w:eastAsia="ru-RU"/>
        </w:rPr>
        <w:tab/>
        <w:t xml:space="preserve">Запрещается передвижение сельскохозяйственных животных на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без сопровождающих лиц.</w:t>
      </w:r>
    </w:p>
    <w:p w:rsidR="00C578DD" w:rsidRPr="008660BA" w:rsidRDefault="00C578DD" w:rsidP="00C578DD">
      <w:pPr>
        <w:spacing w:line="360" w:lineRule="auto"/>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ab/>
        <w:t>22.4.</w:t>
      </w:r>
      <w:r w:rsidRPr="008660BA">
        <w:rPr>
          <w:rFonts w:ascii="Times New Roman" w:eastAsia="Times New Roman" w:hAnsi="Times New Roman" w:cs="Times New Roman"/>
          <w:sz w:val="24"/>
          <w:szCs w:val="24"/>
          <w:lang w:eastAsia="ru-RU"/>
        </w:rPr>
        <w:tab/>
        <w:t xml:space="preserve">Выпас сельскохозяйственных животных осуществляется на специально отведенных администрацией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местах выпаса под наблюдением владельца или уполномоченного им лица. </w:t>
      </w:r>
    </w:p>
    <w:p w:rsidR="00C578DD" w:rsidRPr="008660BA" w:rsidRDefault="00C578DD" w:rsidP="00C578DD">
      <w:pPr>
        <w:spacing w:line="360" w:lineRule="auto"/>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ab/>
        <w:t>22.5. Владельцы домашних животных обязаны осуществлять выпас своего скота  в общественном стаде (табуне). По желанию можно осуществлять выпас самостоятельно под ответственность владельцев. Запрещено выпускать домашнюю птицу и пасти скот на улицах, в общественных дворах и других местах общего пользования.</w:t>
      </w:r>
    </w:p>
    <w:p w:rsidR="00C578DD" w:rsidRPr="008660BA" w:rsidRDefault="00C578DD" w:rsidP="00C578DD">
      <w:pPr>
        <w:spacing w:line="360" w:lineRule="auto"/>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ab/>
        <w:t>22.6.</w:t>
      </w:r>
      <w:r w:rsidRPr="008660BA">
        <w:rPr>
          <w:rFonts w:ascii="Times New Roman" w:eastAsia="Times New Roman" w:hAnsi="Times New Roman" w:cs="Times New Roman"/>
          <w:sz w:val="24"/>
          <w:szCs w:val="24"/>
          <w:lang w:eastAsia="ru-RU"/>
        </w:rPr>
        <w:tab/>
        <w:t>Отлову подлежат собаки, а также кошки,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w:t>
      </w:r>
    </w:p>
    <w:p w:rsidR="00C578DD" w:rsidRPr="008660BA" w:rsidRDefault="00C578DD" w:rsidP="00C578DD">
      <w:pPr>
        <w:spacing w:line="360" w:lineRule="auto"/>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ab/>
        <w:t>22.7.</w:t>
      </w:r>
      <w:r w:rsidRPr="008660BA">
        <w:rPr>
          <w:rFonts w:ascii="Times New Roman" w:eastAsia="Times New Roman" w:hAnsi="Times New Roman" w:cs="Times New Roman"/>
          <w:sz w:val="24"/>
          <w:szCs w:val="24"/>
          <w:lang w:eastAsia="ru-RU"/>
        </w:rPr>
        <w:tab/>
        <w:t>Отлов бродячих животных осуществляется специализированными организациями.</w:t>
      </w:r>
    </w:p>
    <w:p w:rsidR="00C578DD" w:rsidRPr="008660BA" w:rsidRDefault="00C578DD" w:rsidP="00C578DD">
      <w:pPr>
        <w:spacing w:line="360" w:lineRule="auto"/>
        <w:rPr>
          <w:rFonts w:ascii="Times New Roman" w:eastAsia="Times New Roman" w:hAnsi="Times New Roman" w:cs="Times New Roman"/>
          <w:sz w:val="24"/>
          <w:szCs w:val="24"/>
          <w:lang w:eastAsia="ru-RU"/>
        </w:rPr>
      </w:pPr>
      <w:r w:rsidRPr="008660BA">
        <w:rPr>
          <w:rFonts w:ascii="Times New Roman" w:eastAsia="Times New Roman" w:hAnsi="Times New Roman" w:cs="Times New Roman"/>
          <w:sz w:val="24"/>
          <w:szCs w:val="24"/>
          <w:lang w:eastAsia="ru-RU"/>
        </w:rPr>
        <w:tab/>
        <w:t>22.8.</w:t>
      </w:r>
      <w:r w:rsidRPr="008660BA">
        <w:rPr>
          <w:rFonts w:ascii="Times New Roman" w:eastAsia="Times New Roman" w:hAnsi="Times New Roman" w:cs="Times New Roman"/>
          <w:sz w:val="24"/>
          <w:szCs w:val="24"/>
          <w:lang w:eastAsia="ru-RU"/>
        </w:rPr>
        <w:tab/>
        <w:t xml:space="preserve">Порядок содержания домашних животных на территории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устанавливается решением представительного органа </w:t>
      </w:r>
      <w:proofErr w:type="spellStart"/>
      <w:r w:rsidRPr="008660BA">
        <w:rPr>
          <w:rFonts w:ascii="Times New Roman" w:eastAsia="Times New Roman" w:hAnsi="Times New Roman" w:cs="Times New Roman"/>
          <w:sz w:val="24"/>
          <w:szCs w:val="24"/>
          <w:lang w:eastAsia="ru-RU"/>
        </w:rPr>
        <w:t>Веснянского</w:t>
      </w:r>
      <w:proofErr w:type="spellEnd"/>
      <w:r w:rsidRPr="008660BA">
        <w:rPr>
          <w:rFonts w:ascii="Times New Roman" w:eastAsia="Times New Roman" w:hAnsi="Times New Roman" w:cs="Times New Roman"/>
          <w:sz w:val="24"/>
          <w:szCs w:val="24"/>
          <w:lang w:eastAsia="ru-RU"/>
        </w:rPr>
        <w:t xml:space="preserve">  сельсовета. </w:t>
      </w:r>
    </w:p>
    <w:p w:rsidR="00C578DD" w:rsidRPr="008660BA" w:rsidRDefault="00C578DD" w:rsidP="00C578DD">
      <w:pPr>
        <w:jc w:val="center"/>
        <w:rPr>
          <w:rFonts w:ascii="Times New Roman" w:eastAsia="Times New Roman" w:hAnsi="Times New Roman" w:cs="Times New Roman"/>
          <w:b/>
          <w:bCs/>
          <w:color w:val="000000"/>
          <w:sz w:val="24"/>
          <w:szCs w:val="24"/>
          <w:lang w:eastAsia="ru-RU"/>
        </w:rPr>
      </w:pPr>
      <w:r w:rsidRPr="008660BA">
        <w:rPr>
          <w:rFonts w:ascii="Times New Roman" w:eastAsia="Times New Roman" w:hAnsi="Times New Roman" w:cs="Times New Roman"/>
          <w:b/>
          <w:bCs/>
          <w:color w:val="000000"/>
          <w:sz w:val="24"/>
          <w:szCs w:val="24"/>
          <w:lang w:eastAsia="ru-RU"/>
        </w:rPr>
        <w:lastRenderedPageBreak/>
        <w:t>23. Контроль и ответственность за нарушение Правил бла</w:t>
      </w:r>
      <w:r w:rsidRPr="008660BA">
        <w:rPr>
          <w:rFonts w:ascii="Times New Roman" w:eastAsia="Times New Roman" w:hAnsi="Times New Roman" w:cs="Times New Roman"/>
          <w:b/>
          <w:bCs/>
          <w:color w:val="000000"/>
          <w:sz w:val="24"/>
          <w:szCs w:val="24"/>
          <w:lang w:eastAsia="ru-RU"/>
        </w:rPr>
        <w:softHyphen/>
        <w:t xml:space="preserve">гоустройства, уборки и санитарного содержания территории </w:t>
      </w:r>
      <w:proofErr w:type="spellStart"/>
      <w:r w:rsidRPr="008660BA">
        <w:rPr>
          <w:rFonts w:ascii="Times New Roman" w:eastAsia="Times New Roman" w:hAnsi="Times New Roman" w:cs="Times New Roman"/>
          <w:b/>
          <w:bCs/>
          <w:color w:val="000000"/>
          <w:sz w:val="24"/>
          <w:szCs w:val="24"/>
          <w:lang w:eastAsia="ru-RU"/>
        </w:rPr>
        <w:t>Веснянского</w:t>
      </w:r>
      <w:proofErr w:type="spellEnd"/>
      <w:r w:rsidRPr="008660BA">
        <w:rPr>
          <w:rFonts w:ascii="Times New Roman" w:eastAsia="Times New Roman" w:hAnsi="Times New Roman" w:cs="Times New Roman"/>
          <w:b/>
          <w:bCs/>
          <w:color w:val="000000"/>
          <w:sz w:val="24"/>
          <w:szCs w:val="24"/>
          <w:lang w:eastAsia="ru-RU"/>
        </w:rPr>
        <w:t xml:space="preserve"> сельсовета</w:t>
      </w:r>
    </w:p>
    <w:p w:rsidR="00C578DD" w:rsidRPr="008660BA" w:rsidRDefault="00C578DD" w:rsidP="00C578DD">
      <w:pPr>
        <w:tabs>
          <w:tab w:val="left" w:pos="720"/>
        </w:tabs>
        <w:ind w:firstLine="709"/>
        <w:jc w:val="both"/>
        <w:rPr>
          <w:rFonts w:ascii="Times New Roman" w:eastAsia="Times New Roman CYR" w:hAnsi="Times New Roman" w:cs="Times New Roman"/>
          <w:color w:val="000001"/>
          <w:sz w:val="24"/>
          <w:szCs w:val="24"/>
          <w:lang w:eastAsia="ru-RU"/>
        </w:rPr>
      </w:pPr>
      <w:r w:rsidRPr="008660BA">
        <w:rPr>
          <w:rFonts w:ascii="Times New Roman" w:eastAsia="Times New Roman" w:hAnsi="Times New Roman" w:cs="Times New Roman"/>
          <w:color w:val="000000"/>
          <w:sz w:val="24"/>
          <w:szCs w:val="24"/>
          <w:lang w:eastAsia="ru-RU"/>
        </w:rPr>
        <w:t xml:space="preserve"> 23</w:t>
      </w:r>
      <w:r w:rsidRPr="008660BA">
        <w:rPr>
          <w:rFonts w:ascii="Times New Roman" w:eastAsia="Times New Roman CYR" w:hAnsi="Times New Roman" w:cs="Times New Roman"/>
          <w:color w:val="000001"/>
          <w:sz w:val="24"/>
          <w:szCs w:val="24"/>
          <w:lang w:eastAsia="ru-RU"/>
        </w:rPr>
        <w:t>.1. Администрация   и должностные лица, осуществляют контроль в пределах своей компетенции за соблюдением настоящих Правил.</w:t>
      </w:r>
    </w:p>
    <w:p w:rsidR="00C578DD" w:rsidRPr="008660BA" w:rsidRDefault="00C578DD" w:rsidP="00C578DD">
      <w:pPr>
        <w:ind w:firstLine="709"/>
        <w:jc w:val="both"/>
        <w:rPr>
          <w:rFonts w:ascii="Times New Roman" w:eastAsia="Times New Roman CYR" w:hAnsi="Times New Roman" w:cs="Times New Roman"/>
          <w:color w:val="000001"/>
          <w:sz w:val="24"/>
          <w:szCs w:val="24"/>
          <w:lang w:eastAsia="ru-RU"/>
        </w:rPr>
      </w:pPr>
      <w:r w:rsidRPr="008660BA">
        <w:rPr>
          <w:rFonts w:ascii="Times New Roman" w:eastAsia="Times New Roman CYR" w:hAnsi="Times New Roman" w:cs="Times New Roman"/>
          <w:color w:val="000001"/>
          <w:sz w:val="24"/>
          <w:szCs w:val="24"/>
          <w:lang w:eastAsia="ru-RU"/>
        </w:rPr>
        <w:t>23.2. В случае выявления фактов нарушений правил, уполномоченные в соответствии с действующим законодательством должностные лица в праве:</w:t>
      </w:r>
    </w:p>
    <w:p w:rsidR="00C578DD" w:rsidRPr="008660BA" w:rsidRDefault="00C578DD" w:rsidP="00C578DD">
      <w:pPr>
        <w:ind w:firstLine="709"/>
        <w:jc w:val="both"/>
        <w:rPr>
          <w:rFonts w:ascii="Times New Roman" w:eastAsia="Times New Roman CYR" w:hAnsi="Times New Roman" w:cs="Times New Roman"/>
          <w:color w:val="000001"/>
          <w:sz w:val="24"/>
          <w:szCs w:val="24"/>
          <w:lang w:eastAsia="ru-RU"/>
        </w:rPr>
      </w:pPr>
      <w:r w:rsidRPr="008660BA">
        <w:rPr>
          <w:rFonts w:ascii="Times New Roman" w:eastAsia="Times New Roman CYR" w:hAnsi="Times New Roman" w:cs="Times New Roman"/>
          <w:color w:val="000001"/>
          <w:sz w:val="24"/>
          <w:szCs w:val="24"/>
          <w:lang w:eastAsia="ru-RU"/>
        </w:rPr>
        <w:t>выдать предписание об устранении нарушений;</w:t>
      </w:r>
    </w:p>
    <w:p w:rsidR="00C578DD" w:rsidRPr="008660BA" w:rsidRDefault="00C578DD" w:rsidP="00C578DD">
      <w:pPr>
        <w:ind w:firstLine="709"/>
        <w:jc w:val="both"/>
        <w:rPr>
          <w:rFonts w:ascii="Times New Roman" w:eastAsia="Times New Roman CYR" w:hAnsi="Times New Roman" w:cs="Times New Roman"/>
          <w:color w:val="000001"/>
          <w:sz w:val="24"/>
          <w:szCs w:val="24"/>
          <w:lang w:eastAsia="ru-RU"/>
        </w:rPr>
      </w:pPr>
      <w:r w:rsidRPr="008660BA">
        <w:rPr>
          <w:rFonts w:ascii="Times New Roman" w:eastAsia="Times New Roman CYR" w:hAnsi="Times New Roman" w:cs="Times New Roman"/>
          <w:color w:val="000001"/>
          <w:sz w:val="24"/>
          <w:szCs w:val="24"/>
          <w:lang w:eastAsia="ru-RU"/>
        </w:rPr>
        <w:t>составить протокол об административном правонарушении в порядке, установленном действующим законодательством;</w:t>
      </w:r>
    </w:p>
    <w:p w:rsidR="00C578DD" w:rsidRPr="008660BA" w:rsidRDefault="00C578DD" w:rsidP="00C578DD">
      <w:pPr>
        <w:ind w:firstLine="709"/>
        <w:jc w:val="both"/>
        <w:rPr>
          <w:rFonts w:ascii="Times New Roman" w:eastAsia="Times New Roman CYR" w:hAnsi="Times New Roman" w:cs="Times New Roman"/>
          <w:color w:val="000001"/>
          <w:sz w:val="24"/>
          <w:szCs w:val="24"/>
          <w:lang w:eastAsia="ru-RU"/>
        </w:rPr>
      </w:pPr>
      <w:r w:rsidRPr="008660BA">
        <w:rPr>
          <w:rFonts w:ascii="Times New Roman" w:eastAsia="Times New Roman CYR" w:hAnsi="Times New Roman" w:cs="Times New Roman"/>
          <w:color w:val="000001"/>
          <w:sz w:val="24"/>
          <w:szCs w:val="24"/>
          <w:lang w:eastAsia="ru-RU"/>
        </w:rPr>
        <w:t xml:space="preserve">обратиться в суд с заявлением (исковым заявлением) о признании </w:t>
      </w:r>
      <w:proofErr w:type="gramStart"/>
      <w:r w:rsidRPr="008660BA">
        <w:rPr>
          <w:rFonts w:ascii="Times New Roman" w:eastAsia="Times New Roman CYR" w:hAnsi="Times New Roman" w:cs="Times New Roman"/>
          <w:color w:val="000001"/>
          <w:sz w:val="24"/>
          <w:szCs w:val="24"/>
          <w:lang w:eastAsia="ru-RU"/>
        </w:rPr>
        <w:t>незаконными</w:t>
      </w:r>
      <w:proofErr w:type="gramEnd"/>
      <w:r w:rsidRPr="008660BA">
        <w:rPr>
          <w:rFonts w:ascii="Times New Roman" w:eastAsia="Times New Roman CYR" w:hAnsi="Times New Roman" w:cs="Times New Roman"/>
          <w:color w:val="000001"/>
          <w:sz w:val="24"/>
          <w:szCs w:val="24"/>
          <w:lang w:eastAsia="ru-RU"/>
        </w:rPr>
        <w:t xml:space="preserve"> действия (бездействия) физических и (или) юридических лиц, нарушающих Правила, и о возмещении ущерба.</w:t>
      </w:r>
    </w:p>
    <w:p w:rsidR="00C578DD" w:rsidRPr="008660BA" w:rsidRDefault="00C578DD" w:rsidP="00C578DD">
      <w:pPr>
        <w:ind w:firstLine="709"/>
        <w:jc w:val="both"/>
        <w:rPr>
          <w:rFonts w:ascii="Times New Roman" w:eastAsia="Times New Roman" w:hAnsi="Times New Roman" w:cs="Times New Roman"/>
          <w:b/>
          <w:bCs/>
          <w:color w:val="000000"/>
          <w:sz w:val="24"/>
          <w:szCs w:val="24"/>
          <w:lang w:eastAsia="ru-RU"/>
        </w:rPr>
      </w:pPr>
      <w:r w:rsidRPr="008660BA">
        <w:rPr>
          <w:rFonts w:ascii="Times New Roman" w:eastAsia="Times New Roman CYR" w:hAnsi="Times New Roman" w:cs="Times New Roman"/>
          <w:color w:val="000001"/>
          <w:sz w:val="24"/>
          <w:szCs w:val="24"/>
          <w:lang w:eastAsia="ru-RU"/>
        </w:rPr>
        <w:t>23.3. Лица, допустившие нарушение Правил, несут ответственность в соответствии с действующим законодательством.</w:t>
      </w:r>
    </w:p>
    <w:p w:rsidR="00C578DD" w:rsidRPr="008660BA" w:rsidRDefault="00C578DD" w:rsidP="00C578DD">
      <w:pPr>
        <w:shd w:val="clear" w:color="auto" w:fill="FFFFFF" w:themeFill="background1"/>
        <w:tabs>
          <w:tab w:val="center" w:pos="4677"/>
          <w:tab w:val="left" w:pos="7665"/>
        </w:tabs>
        <w:spacing w:after="0" w:line="240" w:lineRule="auto"/>
        <w:jc w:val="center"/>
        <w:rPr>
          <w:rFonts w:ascii="Times New Roman" w:eastAsia="Calibri" w:hAnsi="Times New Roman" w:cs="Times New Roman"/>
          <w:b/>
          <w:sz w:val="24"/>
          <w:szCs w:val="24"/>
          <w:lang w:eastAsia="ru-RU"/>
        </w:rPr>
      </w:pPr>
    </w:p>
    <w:p w:rsidR="00C578DD" w:rsidRPr="008660BA" w:rsidRDefault="00C578DD" w:rsidP="00C578DD">
      <w:pPr>
        <w:spacing w:after="0" w:line="240" w:lineRule="auto"/>
        <w:rPr>
          <w:rFonts w:ascii="Times New Roman" w:eastAsia="Times New Roman" w:hAnsi="Times New Roman" w:cs="Times New Roman"/>
          <w:sz w:val="24"/>
          <w:szCs w:val="24"/>
          <w:lang w:eastAsia="ru-RU"/>
        </w:rPr>
      </w:pPr>
    </w:p>
    <w:p w:rsidR="00C578DD" w:rsidRPr="008660BA" w:rsidRDefault="00C578DD" w:rsidP="00C578DD">
      <w:pPr>
        <w:spacing w:after="0" w:line="240" w:lineRule="auto"/>
        <w:rPr>
          <w:rFonts w:ascii="Times New Roman" w:eastAsia="Times New Roman" w:hAnsi="Times New Roman" w:cs="Times New Roman"/>
          <w:sz w:val="24"/>
          <w:szCs w:val="24"/>
          <w:lang w:eastAsia="ru-RU"/>
        </w:rPr>
      </w:pPr>
    </w:p>
    <w:p w:rsidR="00C578DD" w:rsidRPr="008660BA" w:rsidRDefault="00C578DD" w:rsidP="00C578DD">
      <w:pPr>
        <w:spacing w:after="0" w:line="240" w:lineRule="auto"/>
        <w:rPr>
          <w:rFonts w:ascii="Times New Roman" w:eastAsia="Times New Roman" w:hAnsi="Times New Roman" w:cs="Times New Roman"/>
          <w:sz w:val="24"/>
          <w:szCs w:val="24"/>
          <w:lang w:eastAsia="ru-RU"/>
        </w:rPr>
      </w:pPr>
    </w:p>
    <w:p w:rsidR="00C578DD" w:rsidRPr="008660BA" w:rsidRDefault="00C578DD" w:rsidP="00C578DD">
      <w:pPr>
        <w:spacing w:after="0" w:line="240" w:lineRule="auto"/>
        <w:rPr>
          <w:rFonts w:ascii="Times New Roman" w:eastAsia="Times New Roman" w:hAnsi="Times New Roman" w:cs="Times New Roman"/>
          <w:sz w:val="24"/>
          <w:szCs w:val="24"/>
          <w:lang w:eastAsia="ru-RU"/>
        </w:rPr>
      </w:pPr>
    </w:p>
    <w:p w:rsidR="0008430D" w:rsidRPr="008660BA" w:rsidRDefault="0008430D" w:rsidP="00C578DD">
      <w:pPr>
        <w:jc w:val="center"/>
        <w:rPr>
          <w:rFonts w:ascii="Times New Roman" w:hAnsi="Times New Roman" w:cs="Times New Roman"/>
          <w:sz w:val="24"/>
          <w:szCs w:val="24"/>
        </w:rPr>
      </w:pPr>
    </w:p>
    <w:sectPr w:rsidR="0008430D" w:rsidRPr="008660BA" w:rsidSect="00601097">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i w:val="0"/>
      </w:rPr>
    </w:lvl>
    <w:lvl w:ilvl="1">
      <w:start w:val="1"/>
      <w:numFmt w:val="bullet"/>
      <w:lvlText w:val=""/>
      <w:lvlJc w:val="left"/>
      <w:pPr>
        <w:tabs>
          <w:tab w:val="num" w:pos="1080"/>
        </w:tabs>
        <w:ind w:left="1080" w:hanging="360"/>
      </w:pPr>
      <w:rPr>
        <w:rFonts w:ascii="Symbol" w:hAnsi="Symbol"/>
        <w:i w:val="0"/>
      </w:rPr>
    </w:lvl>
    <w:lvl w:ilvl="2">
      <w:start w:val="1"/>
      <w:numFmt w:val="bullet"/>
      <w:lvlText w:val=""/>
      <w:lvlJc w:val="left"/>
      <w:pPr>
        <w:tabs>
          <w:tab w:val="num" w:pos="1440"/>
        </w:tabs>
        <w:ind w:left="1440" w:hanging="360"/>
      </w:pPr>
      <w:rPr>
        <w:rFonts w:ascii="Symbol" w:hAnsi="Symbol"/>
        <w:i w:val="0"/>
      </w:rPr>
    </w:lvl>
    <w:lvl w:ilvl="3">
      <w:start w:val="1"/>
      <w:numFmt w:val="bullet"/>
      <w:lvlText w:val=""/>
      <w:lvlJc w:val="left"/>
      <w:pPr>
        <w:tabs>
          <w:tab w:val="num" w:pos="1800"/>
        </w:tabs>
        <w:ind w:left="1800" w:hanging="360"/>
      </w:pPr>
      <w:rPr>
        <w:rFonts w:ascii="Symbol" w:hAnsi="Symbol"/>
        <w:i w:val="0"/>
      </w:rPr>
    </w:lvl>
    <w:lvl w:ilvl="4">
      <w:start w:val="1"/>
      <w:numFmt w:val="bullet"/>
      <w:lvlText w:val=""/>
      <w:lvlJc w:val="left"/>
      <w:pPr>
        <w:tabs>
          <w:tab w:val="num" w:pos="2160"/>
        </w:tabs>
        <w:ind w:left="2160" w:hanging="360"/>
      </w:pPr>
      <w:rPr>
        <w:rFonts w:ascii="Symbol" w:hAnsi="Symbol"/>
        <w:i w:val="0"/>
      </w:rPr>
    </w:lvl>
    <w:lvl w:ilvl="5">
      <w:start w:val="1"/>
      <w:numFmt w:val="bullet"/>
      <w:lvlText w:val=""/>
      <w:lvlJc w:val="left"/>
      <w:pPr>
        <w:tabs>
          <w:tab w:val="num" w:pos="2520"/>
        </w:tabs>
        <w:ind w:left="2520" w:hanging="360"/>
      </w:pPr>
      <w:rPr>
        <w:rFonts w:ascii="Symbol" w:hAnsi="Symbol"/>
        <w:i w:val="0"/>
      </w:rPr>
    </w:lvl>
    <w:lvl w:ilvl="6">
      <w:start w:val="1"/>
      <w:numFmt w:val="bullet"/>
      <w:lvlText w:val=""/>
      <w:lvlJc w:val="left"/>
      <w:pPr>
        <w:tabs>
          <w:tab w:val="num" w:pos="2880"/>
        </w:tabs>
        <w:ind w:left="2880" w:hanging="360"/>
      </w:pPr>
      <w:rPr>
        <w:rFonts w:ascii="Symbol" w:hAnsi="Symbol"/>
        <w:i w:val="0"/>
      </w:rPr>
    </w:lvl>
    <w:lvl w:ilvl="7">
      <w:start w:val="1"/>
      <w:numFmt w:val="bullet"/>
      <w:lvlText w:val=""/>
      <w:lvlJc w:val="left"/>
      <w:pPr>
        <w:tabs>
          <w:tab w:val="num" w:pos="3240"/>
        </w:tabs>
        <w:ind w:left="3240" w:hanging="360"/>
      </w:pPr>
      <w:rPr>
        <w:rFonts w:ascii="Symbol" w:hAnsi="Symbol"/>
        <w:i w:val="0"/>
      </w:rPr>
    </w:lvl>
    <w:lvl w:ilvl="8">
      <w:start w:val="1"/>
      <w:numFmt w:val="bullet"/>
      <w:lvlText w:val=""/>
      <w:lvlJc w:val="left"/>
      <w:pPr>
        <w:tabs>
          <w:tab w:val="num" w:pos="3600"/>
        </w:tabs>
        <w:ind w:left="3600" w:hanging="360"/>
      </w:pPr>
      <w:rPr>
        <w:rFonts w:ascii="Symbol" w:hAnsi="Symbol"/>
        <w:i w:val="0"/>
      </w:rPr>
    </w:lvl>
  </w:abstractNum>
  <w:abstractNum w:abstractNumId="1">
    <w:nsid w:val="17793F2C"/>
    <w:multiLevelType w:val="hybridMultilevel"/>
    <w:tmpl w:val="A7945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BC55946"/>
    <w:multiLevelType w:val="hybridMultilevel"/>
    <w:tmpl w:val="BE543EB6"/>
    <w:lvl w:ilvl="0" w:tplc="107248C0">
      <w:start w:val="2"/>
      <w:numFmt w:val="bullet"/>
      <w:lvlText w:val="-"/>
      <w:lvlJc w:val="left"/>
      <w:pPr>
        <w:tabs>
          <w:tab w:val="num" w:pos="928"/>
        </w:tabs>
        <w:ind w:left="928" w:hanging="360"/>
      </w:pPr>
      <w:rPr>
        <w:rFonts w:ascii="Times New Roman" w:eastAsia="Times New Roman" w:hAnsi="Times New Roman" w:cs="Times New Roman" w:hint="default"/>
      </w:rPr>
    </w:lvl>
    <w:lvl w:ilvl="1" w:tplc="AADAEEF4">
      <w:start w:val="2"/>
      <w:numFmt w:val="bullet"/>
      <w:lvlText w:val=""/>
      <w:lvlJc w:val="left"/>
      <w:pPr>
        <w:tabs>
          <w:tab w:val="num" w:pos="2446"/>
        </w:tabs>
        <w:ind w:left="2446" w:hanging="1006"/>
      </w:pPr>
      <w:rPr>
        <w:rFonts w:ascii="Symbol" w:hAnsi="Symbol"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2E343E91"/>
    <w:multiLevelType w:val="hybridMultilevel"/>
    <w:tmpl w:val="E12029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F4B0BC1"/>
    <w:multiLevelType w:val="hybridMultilevel"/>
    <w:tmpl w:val="0102E3F6"/>
    <w:lvl w:ilvl="0" w:tplc="FF3671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CA6461"/>
    <w:multiLevelType w:val="multilevel"/>
    <w:tmpl w:val="417CA996"/>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40472403"/>
    <w:multiLevelType w:val="multilevel"/>
    <w:tmpl w:val="580ACAB2"/>
    <w:lvl w:ilvl="0">
      <w:start w:val="1"/>
      <w:numFmt w:val="decimal"/>
      <w:lvlText w:val="%1."/>
      <w:lvlJc w:val="left"/>
      <w:pPr>
        <w:ind w:left="525" w:hanging="525"/>
      </w:pPr>
      <w:rPr>
        <w:rFonts w:hint="default"/>
        <w:color w:val="000000"/>
        <w:sz w:val="28"/>
      </w:rPr>
    </w:lvl>
    <w:lvl w:ilvl="1">
      <w:start w:val="1"/>
      <w:numFmt w:val="decimal"/>
      <w:lvlText w:val="%1.%2."/>
      <w:lvlJc w:val="left"/>
      <w:pPr>
        <w:ind w:left="720" w:hanging="720"/>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1080" w:hanging="1080"/>
      </w:pPr>
      <w:rPr>
        <w:rFonts w:hint="default"/>
        <w:color w:val="000000"/>
        <w:sz w:val="28"/>
      </w:rPr>
    </w:lvl>
    <w:lvl w:ilvl="4">
      <w:start w:val="1"/>
      <w:numFmt w:val="decimal"/>
      <w:lvlText w:val="%1.%2.%3.%4.%5."/>
      <w:lvlJc w:val="left"/>
      <w:pPr>
        <w:ind w:left="1440" w:hanging="1440"/>
      </w:pPr>
      <w:rPr>
        <w:rFonts w:hint="default"/>
        <w:color w:val="000000"/>
        <w:sz w:val="28"/>
      </w:rPr>
    </w:lvl>
    <w:lvl w:ilvl="5">
      <w:start w:val="1"/>
      <w:numFmt w:val="decimal"/>
      <w:lvlText w:val="%1.%2.%3.%4.%5.%6."/>
      <w:lvlJc w:val="left"/>
      <w:pPr>
        <w:ind w:left="1440" w:hanging="1440"/>
      </w:pPr>
      <w:rPr>
        <w:rFonts w:hint="default"/>
        <w:color w:val="000000"/>
        <w:sz w:val="28"/>
      </w:rPr>
    </w:lvl>
    <w:lvl w:ilvl="6">
      <w:start w:val="1"/>
      <w:numFmt w:val="decimal"/>
      <w:lvlText w:val="%1.%2.%3.%4.%5.%6.%7."/>
      <w:lvlJc w:val="left"/>
      <w:pPr>
        <w:ind w:left="1800" w:hanging="1800"/>
      </w:pPr>
      <w:rPr>
        <w:rFonts w:hint="default"/>
        <w:color w:val="000000"/>
        <w:sz w:val="28"/>
      </w:rPr>
    </w:lvl>
    <w:lvl w:ilvl="7">
      <w:start w:val="1"/>
      <w:numFmt w:val="decimal"/>
      <w:lvlText w:val="%1.%2.%3.%4.%5.%6.%7.%8."/>
      <w:lvlJc w:val="left"/>
      <w:pPr>
        <w:ind w:left="2160" w:hanging="2160"/>
      </w:pPr>
      <w:rPr>
        <w:rFonts w:hint="default"/>
        <w:color w:val="000000"/>
        <w:sz w:val="28"/>
      </w:rPr>
    </w:lvl>
    <w:lvl w:ilvl="8">
      <w:start w:val="1"/>
      <w:numFmt w:val="decimal"/>
      <w:lvlText w:val="%1.%2.%3.%4.%5.%6.%7.%8.%9."/>
      <w:lvlJc w:val="left"/>
      <w:pPr>
        <w:ind w:left="2160" w:hanging="2160"/>
      </w:pPr>
      <w:rPr>
        <w:rFonts w:hint="default"/>
        <w:color w:val="000000"/>
        <w:sz w:val="28"/>
      </w:rPr>
    </w:lvl>
  </w:abstractNum>
  <w:abstractNum w:abstractNumId="7">
    <w:nsid w:val="58144EAC"/>
    <w:multiLevelType w:val="multilevel"/>
    <w:tmpl w:val="D1704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8C7497"/>
    <w:multiLevelType w:val="hybridMultilevel"/>
    <w:tmpl w:val="34EA4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F737E2"/>
    <w:multiLevelType w:val="hybridMultilevel"/>
    <w:tmpl w:val="D6842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69315CAA"/>
    <w:multiLevelType w:val="hybridMultilevel"/>
    <w:tmpl w:val="9D0ECD6C"/>
    <w:lvl w:ilvl="0" w:tplc="FFFFFFFF">
      <w:start w:val="1"/>
      <w:numFmt w:val="decimal"/>
      <w:lvlText w:val="%1."/>
      <w:lvlJc w:val="left"/>
      <w:pPr>
        <w:tabs>
          <w:tab w:val="num" w:pos="1770"/>
        </w:tabs>
        <w:ind w:left="1770" w:hanging="105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7DE7593C"/>
    <w:multiLevelType w:val="hybridMultilevel"/>
    <w:tmpl w:val="9B5E0716"/>
    <w:lvl w:ilvl="0" w:tplc="4D8ED8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4"/>
  </w:num>
  <w:num w:numId="3">
    <w:abstractNumId w:val="1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8"/>
  </w:num>
  <w:num w:numId="8">
    <w:abstractNumId w:val="2"/>
  </w:num>
  <w:num w:numId="9">
    <w:abstractNumId w:val="11"/>
  </w:num>
  <w:num w:numId="10">
    <w:abstractNumId w:val="9"/>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56"/>
    <w:rsid w:val="00051B56"/>
    <w:rsid w:val="00065F95"/>
    <w:rsid w:val="00080631"/>
    <w:rsid w:val="0008430D"/>
    <w:rsid w:val="00153F40"/>
    <w:rsid w:val="00186AD2"/>
    <w:rsid w:val="0040034E"/>
    <w:rsid w:val="0041313A"/>
    <w:rsid w:val="00601097"/>
    <w:rsid w:val="006457A7"/>
    <w:rsid w:val="006B3514"/>
    <w:rsid w:val="00720C62"/>
    <w:rsid w:val="008660BA"/>
    <w:rsid w:val="0092180B"/>
    <w:rsid w:val="009E2545"/>
    <w:rsid w:val="00A86F1F"/>
    <w:rsid w:val="00B167CE"/>
    <w:rsid w:val="00C53944"/>
    <w:rsid w:val="00C578DD"/>
    <w:rsid w:val="00DA41B5"/>
    <w:rsid w:val="00E90908"/>
    <w:rsid w:val="00F81386"/>
    <w:rsid w:val="00FC646A"/>
    <w:rsid w:val="00FC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uiPriority w:val="99"/>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link w:val="ConsPlusNormal0"/>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 w:type="table" w:customStyle="1" w:styleId="131">
    <w:name w:val="Сетка таблицы13"/>
    <w:basedOn w:val="a1"/>
    <w:next w:val="af1"/>
    <w:uiPriority w:val="59"/>
    <w:rsid w:val="00A86F1F"/>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A86F1F"/>
  </w:style>
  <w:style w:type="paragraph" w:customStyle="1" w:styleId="37">
    <w:name w:val="Знак Знак3"/>
    <w:basedOn w:val="a"/>
    <w:rsid w:val="009E2545"/>
    <w:pPr>
      <w:spacing w:after="160" w:line="240" w:lineRule="exact"/>
    </w:pPr>
    <w:rPr>
      <w:rFonts w:ascii="Verdana" w:eastAsia="Times New Roman" w:hAnsi="Verdana" w:cs="Verdana"/>
      <w:sz w:val="20"/>
      <w:szCs w:val="20"/>
      <w:lang w:val="en-US"/>
    </w:rPr>
  </w:style>
  <w:style w:type="character" w:customStyle="1" w:styleId="1a">
    <w:name w:val="Просмотренная гиперссылка1"/>
    <w:basedOn w:val="a0"/>
    <w:uiPriority w:val="99"/>
    <w:semiHidden/>
    <w:unhideWhenUsed/>
    <w:rsid w:val="009E2545"/>
    <w:rPr>
      <w:color w:val="800080"/>
      <w:u w:val="single"/>
    </w:rPr>
  </w:style>
  <w:style w:type="table" w:customStyle="1" w:styleId="141">
    <w:name w:val="Сетка таблицы14"/>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Обычный текст"/>
    <w:basedOn w:val="a"/>
    <w:rsid w:val="009E2545"/>
    <w:pPr>
      <w:spacing w:after="0" w:line="240" w:lineRule="auto"/>
      <w:ind w:firstLine="567"/>
      <w:jc w:val="both"/>
    </w:pPr>
    <w:rPr>
      <w:rFonts w:ascii="Times New Roman" w:eastAsia="Times New Roman" w:hAnsi="Times New Roman" w:cs="Times New Roman"/>
      <w:sz w:val="28"/>
      <w:szCs w:val="24"/>
      <w:lang w:eastAsia="ru-RU"/>
    </w:rPr>
  </w:style>
  <w:style w:type="paragraph" w:customStyle="1" w:styleId="Char">
    <w:name w:val="Char Знак Знак"/>
    <w:basedOn w:val="a"/>
    <w:rsid w:val="009E2545"/>
    <w:pPr>
      <w:widowControl w:val="0"/>
      <w:adjustRightInd w:val="0"/>
      <w:spacing w:after="160" w:line="240" w:lineRule="exact"/>
      <w:jc w:val="right"/>
    </w:pPr>
    <w:rPr>
      <w:rFonts w:ascii="Calibri" w:eastAsia="Calibri" w:hAnsi="Calibri" w:cs="Times New Roman"/>
      <w:sz w:val="20"/>
      <w:szCs w:val="20"/>
      <w:lang w:val="en-GB"/>
    </w:rPr>
  </w:style>
  <w:style w:type="paragraph" w:customStyle="1" w:styleId="1b">
    <w:name w:val="Без интервала1"/>
    <w:qFormat/>
    <w:rsid w:val="009E2545"/>
    <w:pPr>
      <w:spacing w:after="0" w:line="240" w:lineRule="auto"/>
    </w:pPr>
    <w:rPr>
      <w:rFonts w:ascii="Calibri" w:eastAsia="Calibri" w:hAnsi="Calibri" w:cs="Calibri"/>
      <w:sz w:val="28"/>
      <w:szCs w:val="28"/>
    </w:rPr>
  </w:style>
  <w:style w:type="paragraph" w:customStyle="1" w:styleId="Char0">
    <w:name w:val="Char"/>
    <w:basedOn w:val="a"/>
    <w:rsid w:val="009E2545"/>
    <w:pPr>
      <w:keepLines/>
      <w:spacing w:after="160" w:line="240" w:lineRule="exact"/>
    </w:pPr>
    <w:rPr>
      <w:rFonts w:ascii="Verdana" w:eastAsia="MS Mincho" w:hAnsi="Verdana" w:cs="Franklin Gothic Book"/>
      <w:sz w:val="20"/>
      <w:szCs w:val="20"/>
      <w:lang w:val="en-US"/>
    </w:rPr>
  </w:style>
  <w:style w:type="character" w:customStyle="1" w:styleId="ConsPlusNormal0">
    <w:name w:val="ConsPlusNormal Знак"/>
    <w:link w:val="ConsPlusNormal"/>
    <w:uiPriority w:val="99"/>
    <w:locked/>
    <w:rsid w:val="009E2545"/>
    <w:rPr>
      <w:rFonts w:ascii="Arial" w:eastAsia="Times New Roman" w:hAnsi="Arial" w:cs="Arial"/>
      <w:sz w:val="20"/>
      <w:szCs w:val="20"/>
      <w:lang w:eastAsia="ru-RU"/>
    </w:rPr>
  </w:style>
  <w:style w:type="paragraph" w:customStyle="1" w:styleId="afff">
    <w:name w:val="О чем"/>
    <w:basedOn w:val="a"/>
    <w:rsid w:val="009E2545"/>
    <w:pPr>
      <w:spacing w:after="0" w:line="240" w:lineRule="auto"/>
      <w:ind w:left="709"/>
    </w:pPr>
    <w:rPr>
      <w:rFonts w:ascii="Times New Roman" w:eastAsia="Times New Roman" w:hAnsi="Times New Roman" w:cs="Times New Roman"/>
      <w:szCs w:val="20"/>
      <w:lang w:eastAsia="ru-RU"/>
    </w:rPr>
  </w:style>
  <w:style w:type="table" w:customStyle="1" w:styleId="42">
    <w:name w:val="Сетка таблицы4"/>
    <w:basedOn w:val="a1"/>
    <w:next w:val="af1"/>
    <w:uiPriority w:val="59"/>
    <w:rsid w:val="009E254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9E2545"/>
    <w:pPr>
      <w:widowControl w:val="0"/>
      <w:autoSpaceDE w:val="0"/>
      <w:autoSpaceDN w:val="0"/>
      <w:adjustRightInd w:val="0"/>
      <w:spacing w:after="0" w:line="240" w:lineRule="auto"/>
    </w:pPr>
    <w:rPr>
      <w:rFonts w:ascii="Arial" w:eastAsia="Times New Roman" w:hAnsi="Arial" w:cs="Arial"/>
      <w:sz w:val="30"/>
      <w:szCs w:val="30"/>
      <w:lang w:eastAsia="ru-RU"/>
    </w:rPr>
  </w:style>
  <w:style w:type="character" w:customStyle="1" w:styleId="311">
    <w:name w:val="Основной текст 3 Знак1"/>
    <w:basedOn w:val="a0"/>
    <w:semiHidden/>
    <w:rsid w:val="009E2545"/>
    <w:rPr>
      <w:rFonts w:ascii="Times New Roman" w:eastAsia="Times New Roman" w:hAnsi="Times New Roman" w:cs="Times New Roman"/>
      <w:sz w:val="16"/>
      <w:szCs w:val="16"/>
      <w:lang w:eastAsia="ru-RU"/>
    </w:rPr>
  </w:style>
  <w:style w:type="paragraph" w:customStyle="1" w:styleId="ConsPlusCell">
    <w:name w:val="ConsPlusCell"/>
    <w:uiPriority w:val="99"/>
    <w:rsid w:val="009E254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c">
    <w:name w:val="Знак Знак1"/>
    <w:basedOn w:val="a"/>
    <w:rsid w:val="009E25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Стиль"/>
    <w:rsid w:val="009E254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rsid w:val="009E2545"/>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character" w:customStyle="1" w:styleId="FontStyle43">
    <w:name w:val="Font Style43"/>
    <w:rsid w:val="009E2545"/>
    <w:rPr>
      <w:rFonts w:ascii="Times New Roman" w:hAnsi="Times New Roman" w:cs="Times New Roman" w:hint="default"/>
      <w:sz w:val="26"/>
    </w:rPr>
  </w:style>
  <w:style w:type="paragraph" w:customStyle="1" w:styleId="1d">
    <w:name w:val="заголовок 1"/>
    <w:basedOn w:val="a"/>
    <w:next w:val="a"/>
    <w:rsid w:val="009E2545"/>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styleId="afff1">
    <w:name w:val="Title"/>
    <w:basedOn w:val="a"/>
    <w:link w:val="afff2"/>
    <w:qFormat/>
    <w:rsid w:val="009E2545"/>
    <w:pPr>
      <w:spacing w:after="0" w:line="216" w:lineRule="auto"/>
      <w:jc w:val="center"/>
    </w:pPr>
    <w:rPr>
      <w:rFonts w:ascii="Times New Roman" w:eastAsia="Times New Roman" w:hAnsi="Times New Roman" w:cs="Times New Roman"/>
      <w:sz w:val="32"/>
      <w:szCs w:val="20"/>
      <w:lang w:eastAsia="ru-RU"/>
    </w:rPr>
  </w:style>
  <w:style w:type="character" w:customStyle="1" w:styleId="afff2">
    <w:name w:val="Название Знак"/>
    <w:basedOn w:val="a0"/>
    <w:link w:val="afff1"/>
    <w:rsid w:val="009E2545"/>
    <w:rPr>
      <w:rFonts w:ascii="Times New Roman" w:eastAsia="Times New Roman" w:hAnsi="Times New Roman" w:cs="Times New Roman"/>
      <w:sz w:val="32"/>
      <w:szCs w:val="20"/>
      <w:lang w:eastAsia="ru-RU"/>
    </w:rPr>
  </w:style>
  <w:style w:type="paragraph" w:customStyle="1" w:styleId="38">
    <w:name w:val="Знак3 Знак Знак Знак"/>
    <w:basedOn w:val="a"/>
    <w:autoRedefine/>
    <w:rsid w:val="009E2545"/>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f3">
    <w:name w:val="Plain Text"/>
    <w:basedOn w:val="a"/>
    <w:link w:val="afff4"/>
    <w:rsid w:val="009E2545"/>
    <w:pPr>
      <w:spacing w:after="0" w:line="216" w:lineRule="auto"/>
    </w:pPr>
    <w:rPr>
      <w:rFonts w:ascii="Courier New" w:eastAsia="Times New Roman" w:hAnsi="Courier New" w:cs="Times New Roman"/>
      <w:sz w:val="24"/>
      <w:szCs w:val="20"/>
      <w:lang w:eastAsia="ru-RU"/>
    </w:rPr>
  </w:style>
  <w:style w:type="character" w:customStyle="1" w:styleId="afff4">
    <w:name w:val="Текст Знак"/>
    <w:basedOn w:val="a0"/>
    <w:link w:val="afff3"/>
    <w:rsid w:val="009E2545"/>
    <w:rPr>
      <w:rFonts w:ascii="Courier New" w:eastAsia="Times New Roman" w:hAnsi="Courier New" w:cs="Times New Roman"/>
      <w:sz w:val="24"/>
      <w:szCs w:val="20"/>
      <w:lang w:eastAsia="ru-RU"/>
    </w:rPr>
  </w:style>
  <w:style w:type="paragraph" w:customStyle="1" w:styleId="Postan">
    <w:name w:val="Postan"/>
    <w:basedOn w:val="a"/>
    <w:rsid w:val="009E2545"/>
    <w:pPr>
      <w:spacing w:after="0" w:line="240" w:lineRule="auto"/>
      <w:jc w:val="center"/>
    </w:pPr>
    <w:rPr>
      <w:rFonts w:ascii="Times New Roman" w:eastAsia="Times New Roman" w:hAnsi="Times New Roman" w:cs="Times New Roman"/>
      <w:sz w:val="28"/>
      <w:szCs w:val="20"/>
      <w:lang w:eastAsia="ru-RU"/>
    </w:rPr>
  </w:style>
  <w:style w:type="paragraph" w:customStyle="1" w:styleId="Noparagraphstyle">
    <w:name w:val="[No paragraph style]"/>
    <w:rsid w:val="009E254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f5">
    <w:name w:val="Subtitle"/>
    <w:basedOn w:val="a"/>
    <w:link w:val="afff6"/>
    <w:qFormat/>
    <w:rsid w:val="009E2545"/>
    <w:pPr>
      <w:spacing w:after="0" w:line="240" w:lineRule="auto"/>
      <w:jc w:val="center"/>
    </w:pPr>
    <w:rPr>
      <w:rFonts w:ascii="Times New Roman" w:eastAsia="Times New Roman" w:hAnsi="Times New Roman" w:cs="Times New Roman"/>
      <w:b/>
      <w:bCs/>
      <w:sz w:val="28"/>
      <w:szCs w:val="24"/>
      <w:lang w:eastAsia="ru-RU"/>
    </w:rPr>
  </w:style>
  <w:style w:type="character" w:customStyle="1" w:styleId="afff6">
    <w:name w:val="Подзаголовок Знак"/>
    <w:basedOn w:val="a0"/>
    <w:link w:val="afff5"/>
    <w:rsid w:val="009E2545"/>
    <w:rPr>
      <w:rFonts w:ascii="Times New Roman" w:eastAsia="Times New Roman" w:hAnsi="Times New Roman" w:cs="Times New Roman"/>
      <w:b/>
      <w:bCs/>
      <w:sz w:val="28"/>
      <w:szCs w:val="24"/>
      <w:lang w:eastAsia="ru-RU"/>
    </w:rPr>
  </w:style>
  <w:style w:type="paragraph" w:customStyle="1" w:styleId="afff7">
    <w:name w:val="текст"/>
    <w:basedOn w:val="a"/>
    <w:uiPriority w:val="99"/>
    <w:rsid w:val="009E2545"/>
    <w:pPr>
      <w:tabs>
        <w:tab w:val="left" w:pos="709"/>
        <w:tab w:val="left" w:pos="7371"/>
      </w:tabs>
      <w:spacing w:after="0" w:line="240" w:lineRule="auto"/>
      <w:jc w:val="both"/>
    </w:pPr>
    <w:rPr>
      <w:rFonts w:ascii="Courier New" w:eastAsia="Times New Roman" w:hAnsi="Courier New" w:cs="Courier New"/>
      <w:sz w:val="28"/>
      <w:szCs w:val="28"/>
      <w:lang w:eastAsia="ru-RU"/>
    </w:rPr>
  </w:style>
  <w:style w:type="paragraph" w:customStyle="1" w:styleId="bt">
    <w:name w:val="bt"/>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Знак Знак"/>
    <w:rsid w:val="009E2545"/>
    <w:rPr>
      <w:sz w:val="24"/>
      <w:szCs w:val="24"/>
      <w:lang w:val="ru-RU" w:eastAsia="ar-SA" w:bidi="ar-SA"/>
    </w:rPr>
  </w:style>
  <w:style w:type="paragraph" w:styleId="2b">
    <w:name w:val="List Bullet 2"/>
    <w:basedOn w:val="a"/>
    <w:autoRedefine/>
    <w:rsid w:val="009E2545"/>
    <w:pPr>
      <w:tabs>
        <w:tab w:val="left" w:pos="0"/>
      </w:tabs>
      <w:spacing w:after="0" w:line="240" w:lineRule="auto"/>
      <w:ind w:firstLine="709"/>
      <w:jc w:val="both"/>
    </w:pPr>
    <w:rPr>
      <w:rFonts w:ascii="Times New Roman" w:eastAsia="Times New Roman" w:hAnsi="Times New Roman" w:cs="Times New Roman"/>
      <w:bCs/>
      <w:color w:val="FF0000"/>
      <w:sz w:val="28"/>
      <w:szCs w:val="28"/>
      <w:lang w:eastAsia="ru-RU"/>
    </w:rPr>
  </w:style>
  <w:style w:type="paragraph" w:customStyle="1" w:styleId="212">
    <w:name w:val="Основной текст 21"/>
    <w:basedOn w:val="a"/>
    <w:rsid w:val="009E2545"/>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320">
    <w:name w:val="Основной текст 3 Знак2"/>
    <w:basedOn w:val="a0"/>
    <w:uiPriority w:val="99"/>
    <w:semiHidden/>
    <w:rsid w:val="009E2545"/>
    <w:rPr>
      <w:sz w:val="16"/>
      <w:szCs w:val="16"/>
    </w:rPr>
  </w:style>
  <w:style w:type="table" w:customStyle="1" w:styleId="52">
    <w:name w:val="Сетка таблицы5"/>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f1"/>
    <w:uiPriority w:val="59"/>
    <w:rsid w:val="009E254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rsid w:val="009E2545"/>
  </w:style>
  <w:style w:type="paragraph" w:styleId="39">
    <w:name w:val="List Bullet 3"/>
    <w:basedOn w:val="a"/>
    <w:autoRedefine/>
    <w:rsid w:val="009E2545"/>
    <w:pPr>
      <w:spacing w:after="0" w:line="240" w:lineRule="auto"/>
      <w:ind w:right="-1" w:firstLine="720"/>
      <w:jc w:val="both"/>
    </w:pPr>
    <w:rPr>
      <w:rFonts w:ascii="Times New Roman" w:eastAsia="Times New Roman" w:hAnsi="Times New Roman" w:cs="Times New Roman"/>
      <w:sz w:val="28"/>
      <w:szCs w:val="28"/>
      <w:lang w:eastAsia="ru-RU"/>
    </w:rPr>
  </w:style>
  <w:style w:type="paragraph" w:customStyle="1" w:styleId="1e">
    <w:name w:val="Стиль1 Знак"/>
    <w:next w:val="39"/>
    <w:rsid w:val="009E2545"/>
    <w:pPr>
      <w:autoSpaceDE w:val="0"/>
      <w:autoSpaceDN w:val="0"/>
      <w:adjustRightInd w:val="0"/>
      <w:spacing w:after="0" w:line="240" w:lineRule="auto"/>
      <w:ind w:right="-850" w:firstLine="540"/>
      <w:jc w:val="both"/>
    </w:pPr>
    <w:rPr>
      <w:rFonts w:ascii="Times New Roman" w:eastAsia="Times New Roman" w:hAnsi="Times New Roman" w:cs="Times New Roman"/>
      <w:sz w:val="28"/>
      <w:szCs w:val="28"/>
      <w:lang w:eastAsia="ru-RU"/>
    </w:rPr>
  </w:style>
  <w:style w:type="paragraph" w:customStyle="1" w:styleId="1f">
    <w:name w:val="Основной текст с отступом1"/>
    <w:basedOn w:val="a"/>
    <w:rsid w:val="009E2545"/>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2c">
    <w:name w:val="Стиль2 Знак Знак Знак Знак Знак Знак Знак Знак Знак Знак Знак Знак Знак Знак Знак Знак Знак Знак Знак Знак"/>
    <w:basedOn w:val="1e"/>
    <w:rsid w:val="009E2545"/>
    <w:rPr>
      <w:strike/>
    </w:rPr>
  </w:style>
  <w:style w:type="character" w:customStyle="1" w:styleId="blk">
    <w:name w:val="blk"/>
    <w:rsid w:val="009E2545"/>
  </w:style>
  <w:style w:type="table" w:customStyle="1" w:styleId="72">
    <w:name w:val="Сетка таблицы7"/>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
    <w:basedOn w:val="a1"/>
    <w:next w:val="af1"/>
    <w:uiPriority w:val="59"/>
    <w:rsid w:val="006B3514"/>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1"/>
    <w:next w:val="af1"/>
    <w:uiPriority w:val="59"/>
    <w:rsid w:val="006B35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1"/>
    <w:uiPriority w:val="59"/>
    <w:rsid w:val="006B3514"/>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1"/>
    <w:uiPriority w:val="99"/>
    <w:rsid w:val="006B351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next w:val="af1"/>
    <w:uiPriority w:val="99"/>
    <w:rsid w:val="006B351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next w:val="af1"/>
    <w:uiPriority w:val="59"/>
    <w:rsid w:val="006B351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6B3514"/>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uiPriority w:val="99"/>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link w:val="ConsPlusNormal0"/>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 w:type="table" w:customStyle="1" w:styleId="131">
    <w:name w:val="Сетка таблицы13"/>
    <w:basedOn w:val="a1"/>
    <w:next w:val="af1"/>
    <w:uiPriority w:val="59"/>
    <w:rsid w:val="00A86F1F"/>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A86F1F"/>
  </w:style>
  <w:style w:type="paragraph" w:customStyle="1" w:styleId="37">
    <w:name w:val="Знак Знак3"/>
    <w:basedOn w:val="a"/>
    <w:rsid w:val="009E2545"/>
    <w:pPr>
      <w:spacing w:after="160" w:line="240" w:lineRule="exact"/>
    </w:pPr>
    <w:rPr>
      <w:rFonts w:ascii="Verdana" w:eastAsia="Times New Roman" w:hAnsi="Verdana" w:cs="Verdana"/>
      <w:sz w:val="20"/>
      <w:szCs w:val="20"/>
      <w:lang w:val="en-US"/>
    </w:rPr>
  </w:style>
  <w:style w:type="character" w:customStyle="1" w:styleId="1a">
    <w:name w:val="Просмотренная гиперссылка1"/>
    <w:basedOn w:val="a0"/>
    <w:uiPriority w:val="99"/>
    <w:semiHidden/>
    <w:unhideWhenUsed/>
    <w:rsid w:val="009E2545"/>
    <w:rPr>
      <w:color w:val="800080"/>
      <w:u w:val="single"/>
    </w:rPr>
  </w:style>
  <w:style w:type="table" w:customStyle="1" w:styleId="141">
    <w:name w:val="Сетка таблицы14"/>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Обычный текст"/>
    <w:basedOn w:val="a"/>
    <w:rsid w:val="009E2545"/>
    <w:pPr>
      <w:spacing w:after="0" w:line="240" w:lineRule="auto"/>
      <w:ind w:firstLine="567"/>
      <w:jc w:val="both"/>
    </w:pPr>
    <w:rPr>
      <w:rFonts w:ascii="Times New Roman" w:eastAsia="Times New Roman" w:hAnsi="Times New Roman" w:cs="Times New Roman"/>
      <w:sz w:val="28"/>
      <w:szCs w:val="24"/>
      <w:lang w:eastAsia="ru-RU"/>
    </w:rPr>
  </w:style>
  <w:style w:type="paragraph" w:customStyle="1" w:styleId="Char">
    <w:name w:val="Char Знак Знак"/>
    <w:basedOn w:val="a"/>
    <w:rsid w:val="009E2545"/>
    <w:pPr>
      <w:widowControl w:val="0"/>
      <w:adjustRightInd w:val="0"/>
      <w:spacing w:after="160" w:line="240" w:lineRule="exact"/>
      <w:jc w:val="right"/>
    </w:pPr>
    <w:rPr>
      <w:rFonts w:ascii="Calibri" w:eastAsia="Calibri" w:hAnsi="Calibri" w:cs="Times New Roman"/>
      <w:sz w:val="20"/>
      <w:szCs w:val="20"/>
      <w:lang w:val="en-GB"/>
    </w:rPr>
  </w:style>
  <w:style w:type="paragraph" w:customStyle="1" w:styleId="1b">
    <w:name w:val="Без интервала1"/>
    <w:qFormat/>
    <w:rsid w:val="009E2545"/>
    <w:pPr>
      <w:spacing w:after="0" w:line="240" w:lineRule="auto"/>
    </w:pPr>
    <w:rPr>
      <w:rFonts w:ascii="Calibri" w:eastAsia="Calibri" w:hAnsi="Calibri" w:cs="Calibri"/>
      <w:sz w:val="28"/>
      <w:szCs w:val="28"/>
    </w:rPr>
  </w:style>
  <w:style w:type="paragraph" w:customStyle="1" w:styleId="Char0">
    <w:name w:val="Char"/>
    <w:basedOn w:val="a"/>
    <w:rsid w:val="009E2545"/>
    <w:pPr>
      <w:keepLines/>
      <w:spacing w:after="160" w:line="240" w:lineRule="exact"/>
    </w:pPr>
    <w:rPr>
      <w:rFonts w:ascii="Verdana" w:eastAsia="MS Mincho" w:hAnsi="Verdana" w:cs="Franklin Gothic Book"/>
      <w:sz w:val="20"/>
      <w:szCs w:val="20"/>
      <w:lang w:val="en-US"/>
    </w:rPr>
  </w:style>
  <w:style w:type="character" w:customStyle="1" w:styleId="ConsPlusNormal0">
    <w:name w:val="ConsPlusNormal Знак"/>
    <w:link w:val="ConsPlusNormal"/>
    <w:uiPriority w:val="99"/>
    <w:locked/>
    <w:rsid w:val="009E2545"/>
    <w:rPr>
      <w:rFonts w:ascii="Arial" w:eastAsia="Times New Roman" w:hAnsi="Arial" w:cs="Arial"/>
      <w:sz w:val="20"/>
      <w:szCs w:val="20"/>
      <w:lang w:eastAsia="ru-RU"/>
    </w:rPr>
  </w:style>
  <w:style w:type="paragraph" w:customStyle="1" w:styleId="afff">
    <w:name w:val="О чем"/>
    <w:basedOn w:val="a"/>
    <w:rsid w:val="009E2545"/>
    <w:pPr>
      <w:spacing w:after="0" w:line="240" w:lineRule="auto"/>
      <w:ind w:left="709"/>
    </w:pPr>
    <w:rPr>
      <w:rFonts w:ascii="Times New Roman" w:eastAsia="Times New Roman" w:hAnsi="Times New Roman" w:cs="Times New Roman"/>
      <w:szCs w:val="20"/>
      <w:lang w:eastAsia="ru-RU"/>
    </w:rPr>
  </w:style>
  <w:style w:type="table" w:customStyle="1" w:styleId="42">
    <w:name w:val="Сетка таблицы4"/>
    <w:basedOn w:val="a1"/>
    <w:next w:val="af1"/>
    <w:uiPriority w:val="59"/>
    <w:rsid w:val="009E254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9E2545"/>
    <w:pPr>
      <w:widowControl w:val="0"/>
      <w:autoSpaceDE w:val="0"/>
      <w:autoSpaceDN w:val="0"/>
      <w:adjustRightInd w:val="0"/>
      <w:spacing w:after="0" w:line="240" w:lineRule="auto"/>
    </w:pPr>
    <w:rPr>
      <w:rFonts w:ascii="Arial" w:eastAsia="Times New Roman" w:hAnsi="Arial" w:cs="Arial"/>
      <w:sz w:val="30"/>
      <w:szCs w:val="30"/>
      <w:lang w:eastAsia="ru-RU"/>
    </w:rPr>
  </w:style>
  <w:style w:type="character" w:customStyle="1" w:styleId="311">
    <w:name w:val="Основной текст 3 Знак1"/>
    <w:basedOn w:val="a0"/>
    <w:semiHidden/>
    <w:rsid w:val="009E2545"/>
    <w:rPr>
      <w:rFonts w:ascii="Times New Roman" w:eastAsia="Times New Roman" w:hAnsi="Times New Roman" w:cs="Times New Roman"/>
      <w:sz w:val="16"/>
      <w:szCs w:val="16"/>
      <w:lang w:eastAsia="ru-RU"/>
    </w:rPr>
  </w:style>
  <w:style w:type="paragraph" w:customStyle="1" w:styleId="ConsPlusCell">
    <w:name w:val="ConsPlusCell"/>
    <w:uiPriority w:val="99"/>
    <w:rsid w:val="009E254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c">
    <w:name w:val="Знак Знак1"/>
    <w:basedOn w:val="a"/>
    <w:rsid w:val="009E25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Стиль"/>
    <w:rsid w:val="009E254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rsid w:val="009E2545"/>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character" w:customStyle="1" w:styleId="FontStyle43">
    <w:name w:val="Font Style43"/>
    <w:rsid w:val="009E2545"/>
    <w:rPr>
      <w:rFonts w:ascii="Times New Roman" w:hAnsi="Times New Roman" w:cs="Times New Roman" w:hint="default"/>
      <w:sz w:val="26"/>
    </w:rPr>
  </w:style>
  <w:style w:type="paragraph" w:customStyle="1" w:styleId="1d">
    <w:name w:val="заголовок 1"/>
    <w:basedOn w:val="a"/>
    <w:next w:val="a"/>
    <w:rsid w:val="009E2545"/>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styleId="afff1">
    <w:name w:val="Title"/>
    <w:basedOn w:val="a"/>
    <w:link w:val="afff2"/>
    <w:qFormat/>
    <w:rsid w:val="009E2545"/>
    <w:pPr>
      <w:spacing w:after="0" w:line="216" w:lineRule="auto"/>
      <w:jc w:val="center"/>
    </w:pPr>
    <w:rPr>
      <w:rFonts w:ascii="Times New Roman" w:eastAsia="Times New Roman" w:hAnsi="Times New Roman" w:cs="Times New Roman"/>
      <w:sz w:val="32"/>
      <w:szCs w:val="20"/>
      <w:lang w:eastAsia="ru-RU"/>
    </w:rPr>
  </w:style>
  <w:style w:type="character" w:customStyle="1" w:styleId="afff2">
    <w:name w:val="Название Знак"/>
    <w:basedOn w:val="a0"/>
    <w:link w:val="afff1"/>
    <w:rsid w:val="009E2545"/>
    <w:rPr>
      <w:rFonts w:ascii="Times New Roman" w:eastAsia="Times New Roman" w:hAnsi="Times New Roman" w:cs="Times New Roman"/>
      <w:sz w:val="32"/>
      <w:szCs w:val="20"/>
      <w:lang w:eastAsia="ru-RU"/>
    </w:rPr>
  </w:style>
  <w:style w:type="paragraph" w:customStyle="1" w:styleId="38">
    <w:name w:val="Знак3 Знак Знак Знак"/>
    <w:basedOn w:val="a"/>
    <w:autoRedefine/>
    <w:rsid w:val="009E2545"/>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f3">
    <w:name w:val="Plain Text"/>
    <w:basedOn w:val="a"/>
    <w:link w:val="afff4"/>
    <w:rsid w:val="009E2545"/>
    <w:pPr>
      <w:spacing w:after="0" w:line="216" w:lineRule="auto"/>
    </w:pPr>
    <w:rPr>
      <w:rFonts w:ascii="Courier New" w:eastAsia="Times New Roman" w:hAnsi="Courier New" w:cs="Times New Roman"/>
      <w:sz w:val="24"/>
      <w:szCs w:val="20"/>
      <w:lang w:eastAsia="ru-RU"/>
    </w:rPr>
  </w:style>
  <w:style w:type="character" w:customStyle="1" w:styleId="afff4">
    <w:name w:val="Текст Знак"/>
    <w:basedOn w:val="a0"/>
    <w:link w:val="afff3"/>
    <w:rsid w:val="009E2545"/>
    <w:rPr>
      <w:rFonts w:ascii="Courier New" w:eastAsia="Times New Roman" w:hAnsi="Courier New" w:cs="Times New Roman"/>
      <w:sz w:val="24"/>
      <w:szCs w:val="20"/>
      <w:lang w:eastAsia="ru-RU"/>
    </w:rPr>
  </w:style>
  <w:style w:type="paragraph" w:customStyle="1" w:styleId="Postan">
    <w:name w:val="Postan"/>
    <w:basedOn w:val="a"/>
    <w:rsid w:val="009E2545"/>
    <w:pPr>
      <w:spacing w:after="0" w:line="240" w:lineRule="auto"/>
      <w:jc w:val="center"/>
    </w:pPr>
    <w:rPr>
      <w:rFonts w:ascii="Times New Roman" w:eastAsia="Times New Roman" w:hAnsi="Times New Roman" w:cs="Times New Roman"/>
      <w:sz w:val="28"/>
      <w:szCs w:val="20"/>
      <w:lang w:eastAsia="ru-RU"/>
    </w:rPr>
  </w:style>
  <w:style w:type="paragraph" w:customStyle="1" w:styleId="Noparagraphstyle">
    <w:name w:val="[No paragraph style]"/>
    <w:rsid w:val="009E254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f5">
    <w:name w:val="Subtitle"/>
    <w:basedOn w:val="a"/>
    <w:link w:val="afff6"/>
    <w:qFormat/>
    <w:rsid w:val="009E2545"/>
    <w:pPr>
      <w:spacing w:after="0" w:line="240" w:lineRule="auto"/>
      <w:jc w:val="center"/>
    </w:pPr>
    <w:rPr>
      <w:rFonts w:ascii="Times New Roman" w:eastAsia="Times New Roman" w:hAnsi="Times New Roman" w:cs="Times New Roman"/>
      <w:b/>
      <w:bCs/>
      <w:sz w:val="28"/>
      <w:szCs w:val="24"/>
      <w:lang w:eastAsia="ru-RU"/>
    </w:rPr>
  </w:style>
  <w:style w:type="character" w:customStyle="1" w:styleId="afff6">
    <w:name w:val="Подзаголовок Знак"/>
    <w:basedOn w:val="a0"/>
    <w:link w:val="afff5"/>
    <w:rsid w:val="009E2545"/>
    <w:rPr>
      <w:rFonts w:ascii="Times New Roman" w:eastAsia="Times New Roman" w:hAnsi="Times New Roman" w:cs="Times New Roman"/>
      <w:b/>
      <w:bCs/>
      <w:sz w:val="28"/>
      <w:szCs w:val="24"/>
      <w:lang w:eastAsia="ru-RU"/>
    </w:rPr>
  </w:style>
  <w:style w:type="paragraph" w:customStyle="1" w:styleId="afff7">
    <w:name w:val="текст"/>
    <w:basedOn w:val="a"/>
    <w:uiPriority w:val="99"/>
    <w:rsid w:val="009E2545"/>
    <w:pPr>
      <w:tabs>
        <w:tab w:val="left" w:pos="709"/>
        <w:tab w:val="left" w:pos="7371"/>
      </w:tabs>
      <w:spacing w:after="0" w:line="240" w:lineRule="auto"/>
      <w:jc w:val="both"/>
    </w:pPr>
    <w:rPr>
      <w:rFonts w:ascii="Courier New" w:eastAsia="Times New Roman" w:hAnsi="Courier New" w:cs="Courier New"/>
      <w:sz w:val="28"/>
      <w:szCs w:val="28"/>
      <w:lang w:eastAsia="ru-RU"/>
    </w:rPr>
  </w:style>
  <w:style w:type="paragraph" w:customStyle="1" w:styleId="bt">
    <w:name w:val="bt"/>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Знак Знак"/>
    <w:rsid w:val="009E2545"/>
    <w:rPr>
      <w:sz w:val="24"/>
      <w:szCs w:val="24"/>
      <w:lang w:val="ru-RU" w:eastAsia="ar-SA" w:bidi="ar-SA"/>
    </w:rPr>
  </w:style>
  <w:style w:type="paragraph" w:styleId="2b">
    <w:name w:val="List Bullet 2"/>
    <w:basedOn w:val="a"/>
    <w:autoRedefine/>
    <w:rsid w:val="009E2545"/>
    <w:pPr>
      <w:tabs>
        <w:tab w:val="left" w:pos="0"/>
      </w:tabs>
      <w:spacing w:after="0" w:line="240" w:lineRule="auto"/>
      <w:ind w:firstLine="709"/>
      <w:jc w:val="both"/>
    </w:pPr>
    <w:rPr>
      <w:rFonts w:ascii="Times New Roman" w:eastAsia="Times New Roman" w:hAnsi="Times New Roman" w:cs="Times New Roman"/>
      <w:bCs/>
      <w:color w:val="FF0000"/>
      <w:sz w:val="28"/>
      <w:szCs w:val="28"/>
      <w:lang w:eastAsia="ru-RU"/>
    </w:rPr>
  </w:style>
  <w:style w:type="paragraph" w:customStyle="1" w:styleId="212">
    <w:name w:val="Основной текст 21"/>
    <w:basedOn w:val="a"/>
    <w:rsid w:val="009E2545"/>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320">
    <w:name w:val="Основной текст 3 Знак2"/>
    <w:basedOn w:val="a0"/>
    <w:uiPriority w:val="99"/>
    <w:semiHidden/>
    <w:rsid w:val="009E2545"/>
    <w:rPr>
      <w:sz w:val="16"/>
      <w:szCs w:val="16"/>
    </w:rPr>
  </w:style>
  <w:style w:type="table" w:customStyle="1" w:styleId="52">
    <w:name w:val="Сетка таблицы5"/>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f1"/>
    <w:uiPriority w:val="59"/>
    <w:rsid w:val="009E254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rsid w:val="009E2545"/>
  </w:style>
  <w:style w:type="paragraph" w:styleId="39">
    <w:name w:val="List Bullet 3"/>
    <w:basedOn w:val="a"/>
    <w:autoRedefine/>
    <w:rsid w:val="009E2545"/>
    <w:pPr>
      <w:spacing w:after="0" w:line="240" w:lineRule="auto"/>
      <w:ind w:right="-1" w:firstLine="720"/>
      <w:jc w:val="both"/>
    </w:pPr>
    <w:rPr>
      <w:rFonts w:ascii="Times New Roman" w:eastAsia="Times New Roman" w:hAnsi="Times New Roman" w:cs="Times New Roman"/>
      <w:sz w:val="28"/>
      <w:szCs w:val="28"/>
      <w:lang w:eastAsia="ru-RU"/>
    </w:rPr>
  </w:style>
  <w:style w:type="paragraph" w:customStyle="1" w:styleId="1e">
    <w:name w:val="Стиль1 Знак"/>
    <w:next w:val="39"/>
    <w:rsid w:val="009E2545"/>
    <w:pPr>
      <w:autoSpaceDE w:val="0"/>
      <w:autoSpaceDN w:val="0"/>
      <w:adjustRightInd w:val="0"/>
      <w:spacing w:after="0" w:line="240" w:lineRule="auto"/>
      <w:ind w:right="-850" w:firstLine="540"/>
      <w:jc w:val="both"/>
    </w:pPr>
    <w:rPr>
      <w:rFonts w:ascii="Times New Roman" w:eastAsia="Times New Roman" w:hAnsi="Times New Roman" w:cs="Times New Roman"/>
      <w:sz w:val="28"/>
      <w:szCs w:val="28"/>
      <w:lang w:eastAsia="ru-RU"/>
    </w:rPr>
  </w:style>
  <w:style w:type="paragraph" w:customStyle="1" w:styleId="1f">
    <w:name w:val="Основной текст с отступом1"/>
    <w:basedOn w:val="a"/>
    <w:rsid w:val="009E2545"/>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2c">
    <w:name w:val="Стиль2 Знак Знак Знак Знак Знак Знак Знак Знак Знак Знак Знак Знак Знак Знак Знак Знак Знак Знак Знак Знак"/>
    <w:basedOn w:val="1e"/>
    <w:rsid w:val="009E2545"/>
    <w:rPr>
      <w:strike/>
    </w:rPr>
  </w:style>
  <w:style w:type="character" w:customStyle="1" w:styleId="blk">
    <w:name w:val="blk"/>
    <w:rsid w:val="009E2545"/>
  </w:style>
  <w:style w:type="table" w:customStyle="1" w:styleId="72">
    <w:name w:val="Сетка таблицы7"/>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
    <w:basedOn w:val="a1"/>
    <w:next w:val="af1"/>
    <w:uiPriority w:val="59"/>
    <w:rsid w:val="006B3514"/>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1"/>
    <w:next w:val="af1"/>
    <w:uiPriority w:val="59"/>
    <w:rsid w:val="006B35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1"/>
    <w:uiPriority w:val="59"/>
    <w:rsid w:val="006B3514"/>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1"/>
    <w:uiPriority w:val="99"/>
    <w:rsid w:val="006B351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next w:val="af1"/>
    <w:uiPriority w:val="99"/>
    <w:rsid w:val="006B351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next w:val="af1"/>
    <w:uiPriority w:val="59"/>
    <w:rsid w:val="006B351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6B3514"/>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2376">
      <w:bodyDiv w:val="1"/>
      <w:marLeft w:val="0"/>
      <w:marRight w:val="0"/>
      <w:marTop w:val="0"/>
      <w:marBottom w:val="0"/>
      <w:divBdr>
        <w:top w:val="none" w:sz="0" w:space="0" w:color="auto"/>
        <w:left w:val="none" w:sz="0" w:space="0" w:color="auto"/>
        <w:bottom w:val="none" w:sz="0" w:space="0" w:color="auto"/>
        <w:right w:val="none" w:sz="0" w:space="0" w:color="auto"/>
      </w:divBdr>
    </w:div>
    <w:div w:id="102524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8152</Words>
  <Characters>46469</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2019-01-18T04:19:00Z</dcterms:created>
  <dcterms:modified xsi:type="dcterms:W3CDTF">2020-01-20T08:59:00Z</dcterms:modified>
</cp:coreProperties>
</file>