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DB" w:rsidRDefault="00AC6DDB" w:rsidP="00B1414B"/>
    <w:p w:rsidR="00AC6DDB" w:rsidRPr="007E1F8B" w:rsidRDefault="00AC6DDB" w:rsidP="00AC6DD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ВЕСНЯНСКОГО СЕЛЬСОВЕТА</w:t>
      </w:r>
    </w:p>
    <w:p w:rsidR="00AC6DDB" w:rsidRPr="007E1F8B" w:rsidRDefault="00AC6DDB" w:rsidP="00AC6DD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КУЙБЫШЕВСКОГО РАЙОНА НОВОСИБИРСКОЙ ОБЛАСТИ</w:t>
      </w:r>
    </w:p>
    <w:p w:rsidR="00AC6DDB" w:rsidRPr="007E1F8B" w:rsidRDefault="00AC6DDB" w:rsidP="00AC6DD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</w:t>
      </w:r>
    </w:p>
    <w:p w:rsidR="00AC6DDB" w:rsidRPr="007E1F8B" w:rsidRDefault="00AC6DDB" w:rsidP="00AC6DDB">
      <w:pPr>
        <w:spacing w:after="0" w:line="240" w:lineRule="auto"/>
        <w:ind w:firstLine="6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42-ой сессии</w:t>
      </w:r>
    </w:p>
    <w:p w:rsidR="00AC6DDB" w:rsidRPr="007E1F8B" w:rsidRDefault="00AC6DDB" w:rsidP="00AC6DD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29.05.2019 г.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№  8 </w:t>
      </w:r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Веснянка</w:t>
      </w: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</w:t>
      </w: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</w:t>
      </w:r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составов  постоянных комиссий</w:t>
      </w:r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 пятого созыва</w:t>
      </w:r>
    </w:p>
    <w:p w:rsidR="00AC6DDB" w:rsidRPr="007E1F8B" w:rsidRDefault="00AC6DDB" w:rsidP="00AC6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Совет депутатов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AC6DDB" w:rsidRPr="007E1F8B" w:rsidRDefault="00AC6DDB" w:rsidP="00AC6D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E1F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AC6DDB" w:rsidRPr="007E1F8B" w:rsidRDefault="00AC6DDB" w:rsidP="00AC6DDB">
      <w:pPr>
        <w:numPr>
          <w:ilvl w:val="0"/>
          <w:numId w:val="9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составы постоянных комиссий Совета депутатов </w:t>
      </w:r>
      <w:proofErr w:type="spellStart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Куйбышевского района Новосибирской области пятого созыва.</w:t>
      </w:r>
    </w:p>
    <w:p w:rsidR="00AC6DDB" w:rsidRPr="007E1F8B" w:rsidRDefault="00AC6DDB" w:rsidP="00AC6DDB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 момента его принятия.</w:t>
      </w:r>
    </w:p>
    <w:p w:rsidR="00AC6DDB" w:rsidRPr="007E1F8B" w:rsidRDefault="00AC6DDB" w:rsidP="00AC6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Т.Е.Нотина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Е.С.Тегерлина</w:t>
      </w:r>
      <w:proofErr w:type="spellEnd"/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первой сессии Совета депутатов</w:t>
      </w: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 района третьего созыва</w:t>
      </w: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29.05.2019 г. № 8</w:t>
      </w:r>
    </w:p>
    <w:p w:rsidR="00AC6DDB" w:rsidRPr="007E1F8B" w:rsidRDefault="00AC6DDB" w:rsidP="00AC6DD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</w:t>
      </w:r>
      <w:bookmarkStart w:id="0" w:name="_GoBack"/>
      <w:bookmarkEnd w:id="0"/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постоянных комиссий Совета депутатов Куйбышевского района</w:t>
      </w:r>
    </w:p>
    <w:p w:rsidR="00AC6DDB" w:rsidRPr="007E1F8B" w:rsidRDefault="00AC6DDB" w:rsidP="00AC6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(2019-2020гг.)</w:t>
      </w:r>
    </w:p>
    <w:p w:rsidR="00AC6DDB" w:rsidRPr="007E1F8B" w:rsidRDefault="00AC6DDB" w:rsidP="00AC6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Постоянная комиссия по бюджету и социально-экономическому развитию</w:t>
      </w:r>
    </w:p>
    <w:p w:rsidR="00AC6DDB" w:rsidRPr="007E1F8B" w:rsidRDefault="00AC6DDB" w:rsidP="00AC6D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Нотина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Ефимовна – по партийному списку; </w:t>
      </w:r>
    </w:p>
    <w:p w:rsidR="00AC6DDB" w:rsidRPr="007E1F8B" w:rsidRDefault="00AC6DDB" w:rsidP="00AC6D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Сацура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Владимировна – избирательный округ № 2;</w:t>
      </w:r>
    </w:p>
    <w:p w:rsidR="00AC6DDB" w:rsidRPr="007E1F8B" w:rsidRDefault="00AC6DDB" w:rsidP="00AC6D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Трепова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Сергеевна – по партийному списку;</w:t>
      </w:r>
    </w:p>
    <w:p w:rsidR="00AC6DDB" w:rsidRPr="007E1F8B" w:rsidRDefault="00AC6DDB" w:rsidP="00AC6D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2.   Постоянная комиссия по социальной политике</w:t>
      </w:r>
    </w:p>
    <w:p w:rsidR="00AC6DDB" w:rsidRPr="007E1F8B" w:rsidRDefault="00AC6DDB" w:rsidP="00AC6DDB">
      <w:pPr>
        <w:numPr>
          <w:ilvl w:val="1"/>
          <w:numId w:val="9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Трепова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Сергеевна – по партийному списку;</w:t>
      </w:r>
    </w:p>
    <w:p w:rsidR="00AC6DDB" w:rsidRPr="007E1F8B" w:rsidRDefault="00AC6DDB" w:rsidP="00AC6DDB">
      <w:pPr>
        <w:numPr>
          <w:ilvl w:val="1"/>
          <w:numId w:val="9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Башкирова Мария Сергеевна – по партийному списку;</w:t>
      </w:r>
    </w:p>
    <w:p w:rsidR="00AC6DDB" w:rsidRPr="007E1F8B" w:rsidRDefault="00AC6DDB" w:rsidP="00AC6DDB">
      <w:pPr>
        <w:numPr>
          <w:ilvl w:val="0"/>
          <w:numId w:val="1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Рыжов Александр Александрович – по партийному списку;</w:t>
      </w:r>
    </w:p>
    <w:p w:rsidR="00AC6DDB" w:rsidRPr="007E1F8B" w:rsidRDefault="00AC6DDB" w:rsidP="00AC6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ind w:left="54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  Постоянная комиссия </w:t>
      </w:r>
      <w:r w:rsidRPr="007E1F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по развитию местного самоуправления, </w:t>
      </w:r>
      <w:proofErr w:type="gramStart"/>
      <w:r w:rsidRPr="007E1F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контролю за</w:t>
      </w:r>
      <w:proofErr w:type="gramEnd"/>
      <w:r w:rsidRPr="007E1F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соблюдением законности, правопорядка</w:t>
      </w:r>
    </w:p>
    <w:p w:rsidR="00AC6DDB" w:rsidRPr="007E1F8B" w:rsidRDefault="00AC6DDB" w:rsidP="00AC6DDB">
      <w:pPr>
        <w:numPr>
          <w:ilvl w:val="0"/>
          <w:numId w:val="1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Янц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Эдуардович – избирательный округ</w:t>
      </w:r>
      <w:proofErr w:type="gram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AC6DDB" w:rsidRPr="007E1F8B" w:rsidRDefault="00AC6DDB" w:rsidP="00AC6DDB">
      <w:pPr>
        <w:numPr>
          <w:ilvl w:val="0"/>
          <w:numId w:val="1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Горбачёв Виктор Тимофеевич – по партийному списку;</w:t>
      </w:r>
    </w:p>
    <w:p w:rsidR="00AC6DDB" w:rsidRPr="007E1F8B" w:rsidRDefault="00AC6DDB" w:rsidP="00AC6DDB">
      <w:pPr>
        <w:numPr>
          <w:ilvl w:val="0"/>
          <w:numId w:val="1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Рыжов Александр Александрович – по партийному списку;</w:t>
      </w:r>
    </w:p>
    <w:p w:rsidR="00AC6DDB" w:rsidRPr="007E1F8B" w:rsidRDefault="00AC6DDB" w:rsidP="00AC6D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DDB" w:rsidRPr="007E1F8B" w:rsidRDefault="00AC6DDB" w:rsidP="00AC6DDB">
      <w:pPr>
        <w:spacing w:after="0" w:line="240" w:lineRule="auto"/>
        <w:ind w:left="360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    Постоянная комиссия по</w:t>
      </w:r>
      <w:r w:rsidRPr="007E1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7E1F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транспорту, связи, строительству, коммунальному хозяйству, благоустройству, аграрным вопросам и природопользованию</w:t>
      </w:r>
    </w:p>
    <w:p w:rsidR="00AC6DDB" w:rsidRPr="007E1F8B" w:rsidRDefault="00AC6DDB" w:rsidP="00AC6DDB">
      <w:pPr>
        <w:numPr>
          <w:ilvl w:val="0"/>
          <w:numId w:val="1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Горбачёв Виктор Тимофеевич – по партийному списку;</w:t>
      </w:r>
    </w:p>
    <w:p w:rsidR="00AC6DDB" w:rsidRPr="007E1F8B" w:rsidRDefault="00AC6DDB" w:rsidP="00AC6D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Янц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Эдуардович – избирательный округ</w:t>
      </w:r>
      <w:proofErr w:type="gram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AC6DDB" w:rsidRPr="007E1F8B" w:rsidRDefault="00AC6DDB" w:rsidP="00AC6DDB">
      <w:pPr>
        <w:numPr>
          <w:ilvl w:val="1"/>
          <w:numId w:val="9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Башкирова Мария Сергеевна – по партийному списку;</w:t>
      </w:r>
    </w:p>
    <w:p w:rsidR="00AC6DDB" w:rsidRPr="007E1F8B" w:rsidRDefault="00AC6DDB" w:rsidP="00AC6DD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6DDB" w:rsidRPr="007E1F8B" w:rsidRDefault="00AC6DDB" w:rsidP="00AC6DD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Постоянная мандатная комиссия и </w:t>
      </w:r>
      <w:r w:rsidRPr="007E1F8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 депутатской этике</w:t>
      </w: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6DDB" w:rsidRPr="007E1F8B" w:rsidRDefault="00AC6DDB" w:rsidP="00AC6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Башкирова Мария Сергеевна – по партийному списку;</w:t>
      </w:r>
    </w:p>
    <w:p w:rsidR="00AC6DDB" w:rsidRPr="007E1F8B" w:rsidRDefault="00AC6DDB" w:rsidP="00AC6D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Сацура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Владимировна – избирательный округ № 2;</w:t>
      </w:r>
    </w:p>
    <w:p w:rsidR="00AC6DDB" w:rsidRPr="007E1F8B" w:rsidRDefault="00AC6DDB" w:rsidP="00AC6D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Янц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Эдуардович – избирательный округ.</w:t>
      </w:r>
    </w:p>
    <w:p w:rsidR="00AC6DDB" w:rsidRPr="007E1F8B" w:rsidRDefault="00AC6DDB" w:rsidP="00AC6DDB">
      <w:pPr>
        <w:spacing w:after="0" w:line="240" w:lineRule="auto"/>
        <w:ind w:firstLine="6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46A" w:rsidRPr="00AC6DDB" w:rsidRDefault="00FC646A" w:rsidP="00AC6DDB"/>
    <w:sectPr w:rsidR="00FC646A" w:rsidRPr="00AC6DDB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40034E"/>
    <w:rsid w:val="0041313A"/>
    <w:rsid w:val="00601097"/>
    <w:rsid w:val="0092180B"/>
    <w:rsid w:val="00AC6DDB"/>
    <w:rsid w:val="00B1414B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DB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DB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2020-03-10T05:22:00Z</dcterms:modified>
</cp:coreProperties>
</file>