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DC" w:rsidRPr="00934C9D" w:rsidRDefault="00F97CDC" w:rsidP="00F97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F97CDC" w:rsidRPr="00934C9D" w:rsidRDefault="00F97CDC" w:rsidP="00F97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 СЕЛЬСОВЕТА</w:t>
      </w:r>
    </w:p>
    <w:p w:rsidR="00F97CDC" w:rsidRPr="00934C9D" w:rsidRDefault="00F97CDC" w:rsidP="00F97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КУЙБЫШЕВСКОГО РАЙОНА</w:t>
      </w:r>
    </w:p>
    <w:p w:rsidR="00F97CDC" w:rsidRPr="00934C9D" w:rsidRDefault="00F97CDC" w:rsidP="00F97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F97CDC" w:rsidRPr="00934C9D" w:rsidRDefault="00F97CDC" w:rsidP="00F97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шестого созыва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DC" w:rsidRPr="00934C9D" w:rsidRDefault="00F97CDC" w:rsidP="00F97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F97CDC" w:rsidRPr="00934C9D" w:rsidRDefault="00F97CDC" w:rsidP="00F97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-й сессии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20.03.2025г   №  5</w:t>
      </w:r>
    </w:p>
    <w:p w:rsidR="00F97CDC" w:rsidRPr="00934C9D" w:rsidRDefault="00F97CDC" w:rsidP="00F97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п. Веснянка</w:t>
      </w:r>
    </w:p>
    <w:p w:rsidR="00F97CDC" w:rsidRPr="00934C9D" w:rsidRDefault="00F97CDC" w:rsidP="00F97CD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97CDC" w:rsidRPr="00934C9D" w:rsidRDefault="00F97CDC" w:rsidP="00F97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«Положения о бюджетном процессе 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Веснянском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 Куйбышевского района Новосибирской области»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соответствии с бюджетным законодательством Российской Федерации, Уставом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Куйбышевского района Новосибирской области, в целях определения правовых основ, содержания и механизма осуществления бюджетного процесса, установления порядка рассмотрения проекта бюджета сельского поселения, утверждения и исполнения бюджета сельского поселения, а также утверждения отчета об его исполнении, установления основ формирования доходов и осуществления расходов бюджета сельского поселения, муниципальных заимствований и управления муниципальным долгом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Куйбышевского района Новосибирской области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B4F45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Приня</w:t>
      </w:r>
      <w:r w:rsidRPr="00D438E2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ть Положение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бюджетном процессе 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Веснянском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 Куйбышевского района Новосибирской области» согласно приложению.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B4F45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Призн</w:t>
      </w:r>
      <w:r w:rsidRPr="00D438E2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ать утратившим силу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Куйбышевского района Новосибирской области 18-й сессии шестого созыва от  27.06.2023 г.   № 4 «Об утверждении «Положения о бюджетном процессе 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Веснянском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 Куйбышевского района Новосибирской области»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официального опубликования (обнародования)  в бюллетене органов местного самоуправления «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Веснянский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Т.Е.Нотина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Е.С.Тегерлина</w:t>
      </w:r>
      <w:proofErr w:type="spellEnd"/>
    </w:p>
    <w:p w:rsidR="00F97CDC" w:rsidRPr="00934C9D" w:rsidRDefault="00F97CDC" w:rsidP="00F97C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DC" w:rsidRPr="00934C9D" w:rsidRDefault="00F97CDC" w:rsidP="00F97CD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34C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к решению № 4</w:t>
      </w:r>
    </w:p>
    <w:p w:rsidR="00F97CDC" w:rsidRPr="00934C9D" w:rsidRDefault="00F97CDC" w:rsidP="00F97CD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934C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</w:t>
      </w:r>
      <w:r w:rsidRPr="00934C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 сессии Совета депутатов</w:t>
      </w:r>
    </w:p>
    <w:p w:rsidR="00F97CDC" w:rsidRPr="00934C9D" w:rsidRDefault="00F97CDC" w:rsidP="00F97C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proofErr w:type="spellStart"/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F97CDC" w:rsidRPr="00934C9D" w:rsidRDefault="00F97CDC" w:rsidP="00F97C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Куйбышевского района</w:t>
      </w:r>
    </w:p>
    <w:p w:rsidR="00F97CDC" w:rsidRPr="00934C9D" w:rsidRDefault="00F97CDC" w:rsidP="00F97C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Новосибирской области </w:t>
      </w:r>
    </w:p>
    <w:p w:rsidR="00F97CDC" w:rsidRPr="00934C9D" w:rsidRDefault="00F97CDC" w:rsidP="00F97C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 20 .03.2025г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DC" w:rsidRPr="00934C9D" w:rsidRDefault="00F97CDC" w:rsidP="00F97C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ПОЛОЖЕНИЕ</w:t>
      </w:r>
    </w:p>
    <w:p w:rsidR="00F97CDC" w:rsidRPr="00934C9D" w:rsidRDefault="00F97CDC" w:rsidP="00F97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 бюджетном  процессе в  </w:t>
      </w:r>
      <w:proofErr w:type="spellStart"/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Веснянском</w:t>
      </w:r>
      <w:proofErr w:type="spellEnd"/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сельсовете </w:t>
      </w:r>
    </w:p>
    <w:p w:rsidR="00F97CDC" w:rsidRPr="00934C9D" w:rsidRDefault="00F97CDC" w:rsidP="00F97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Куйбышевского района Новосибирской области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ГЛАВА  I. ОБЩИЕ ПОЛОЖЕНИЯ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1.Предмет правового регулирования        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Настоящее Положение регулирует бюджетные правоотношения в </w:t>
      </w:r>
      <w:proofErr w:type="spellStart"/>
      <w:r w:rsidRPr="00934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Веснянском</w:t>
      </w:r>
      <w:proofErr w:type="spellEnd"/>
      <w:r w:rsidRPr="00934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сельсовете Куйбышевского района Новосибирской области (далее </w:t>
      </w:r>
      <w:proofErr w:type="spellStart"/>
      <w:r w:rsidRPr="00934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Веснянском</w:t>
      </w:r>
      <w:proofErr w:type="spellEnd"/>
      <w:r w:rsidRPr="00934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сельсовете)</w:t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возникающие в процессе составления, рассмотрения, принятия проекта местного бюджета, исполнения местного бюджета, осуществления </w:t>
      </w:r>
      <w:proofErr w:type="gramStart"/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местного бюджета, а также определяет  состав участников бюджетного процесса </w:t>
      </w:r>
      <w:proofErr w:type="spellStart"/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Куйбышевского района Новосибирской области и их  бюджетные полномочия. </w:t>
      </w:r>
    </w:p>
    <w:p w:rsidR="00F97CDC" w:rsidRPr="00934C9D" w:rsidRDefault="00F97CDC" w:rsidP="00F97CDC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Статья 2.Правовая основа бюджетного процесса в  </w:t>
      </w:r>
      <w:proofErr w:type="spellStart"/>
      <w:r w:rsidRPr="00934C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Веснянском</w:t>
      </w:r>
      <w:proofErr w:type="spellEnd"/>
      <w:r w:rsidRPr="00934C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сельсовете</w:t>
      </w:r>
    </w:p>
    <w:p w:rsidR="00F97CDC" w:rsidRPr="00934C9D" w:rsidRDefault="00F97CDC" w:rsidP="00F97CDC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1.Правовую основу  бюджетного процесса 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Веснянском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 составляют Конституция Российской Федерации, Бюджетный кодекс Российской Федерации, федеральные законы, иные нормативные  правовые акты Российской Федерации, Законы Новосибирской области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 иные нормативные правовые акты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регулирующие бюджетные правоотношения.</w:t>
      </w:r>
    </w:p>
    <w:p w:rsidR="00F97CDC" w:rsidRPr="00934C9D" w:rsidRDefault="00F97CDC" w:rsidP="00F97CDC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2.Положение, регулирующее бюджетные правоотношения, должны соответствовать федеральному  законодательству  и Закону Новосибирской области.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2.</w:t>
      </w:r>
      <w:r w:rsidRPr="00934C9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ПОЛНОМОЧИЯ УЧАСТНИКОВ БЮДЖЕТНОГО ПРОЦЕССА В ВЕСНЯНСКОМ СЕЛЬСОВЕТЕ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3.Участники бюджетного процесса в </w:t>
      </w:r>
      <w:proofErr w:type="spellStart"/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Веснянском</w:t>
      </w:r>
      <w:proofErr w:type="spellEnd"/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сельсовете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Участниками бюджетного процесса в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Веснянском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сельсовете являются: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 Глава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 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органы местного самоуправления и должностные лица местного самоуправления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(администрация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 4) исполнительно-распорядительный орган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уполномоченный в сфере финансов – администрация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(далее-финансовый орган); 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5) главные администраторы (администраторы) доходов бюджета;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6) главные администраторы (администраторы) источников финансирования дефицита бюджета;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7)главные распорядители (распорядители) средств местного бюджета;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A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8) органы муниципального финансового контроля.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получатели средств местного бюджета;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34C9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10) территориальный орган Федерального казначейства.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2.Бюджетные полномочия участников  бюджетного процесса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 Бюджетным кодексом Российской Федерации, законами Новосибирской области, Уставом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 нормативными правовыми актами администрации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регулирующими бюджетные правоотношения.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</w:t>
      </w:r>
      <w:r w:rsidRPr="00934C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934C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Бюджетные полномочия главы </w:t>
      </w:r>
      <w:proofErr w:type="spellStart"/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бюджетным полномочиям главы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относятся: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934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состава  органов местного самоуправления, уполномоченных участвовать в бюджетных правоотношениях;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934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общего руководства по составлению проекта местного бюджета на очередной финансовый год и плановый период, прогноза местного бюджета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период, прогноза основных характеристик местного бюджета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934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иных полномочий в соответствии с законодательством.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5.</w:t>
      </w:r>
      <w:r w:rsidRPr="00934C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Бюджетные полномочия Совета депутатов </w:t>
      </w:r>
      <w:proofErr w:type="spellStart"/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34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бюджетным полномочиям Совета депутатов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относятся: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934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порядка рассмотрения проектов местного бюджета, утверждение местного бюджета, осуществление контроля за их исполнением;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2)рассмотрение  проектов решений о местном бюджете и принятие решений о местном бюджете, об утверждении отчетов  об исполнении местного бюджета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рассмотрение прогноза основных характеристик местного бюджета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очередной финансовый год и плановый период, прогноза местного бюджета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год, основных направлений бюджетной налоговой политики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период, рассмотрение проектов местного бюджета на очередной финансовый год и плановый период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4)проведение публичных слушаний по проекту местного бюджета и годовому отчету об исполнении местного бюджета;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5)рассмотрение годовых отчетов об исполнении местного бюджета, принятие решений об их утверждении;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6)осуществление контроля за исполнением местного бюджета;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7) установление расходных обязательств местного бюджета;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8) установление целей, на которые может быть предоставлен бюджетный кредит, условий и порядка предоставления бюджетных кредитов, порядка предоставления бюджетных кредитов (за исключением бюджетных кредитов, предоставляемых местным бюджетам),бюджетных ассигнований для их предоставления на срок в пределах финансового года и на срок, выходящий за пределы финансового года, размеров платы за пользование бюджетными кредитами, предоставляемыми местным бюджетам, ограничений по получателям (заемщикам) бюджетных кредитов, а также условий реструктуризации обязательств (задолженности) по бюджетному кредиту;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9) утратил силу;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934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иных полномочий в соответствии с законодательством Российской Федерации, законодательством Новосибирской области, нормативно-правовым актом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</w:t>
      </w:r>
      <w:r w:rsidRPr="00934C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934C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Бюджетные полномочия администрации </w:t>
      </w:r>
      <w:proofErr w:type="spellStart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бюджетным полномочиям администрации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относятся:</w:t>
      </w:r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установление порядка составления и рассмотрения проекта местного бюджета, утверждения и исполнения местного бюджета, осуществления контроля за его исполнением и утверждения отчета об исполнении местного бюджета;</w:t>
      </w:r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934C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и исполнение расходных обязательств муниципального образования;</w:t>
      </w:r>
    </w:p>
    <w:p w:rsidR="00F97CDC" w:rsidRPr="00934C9D" w:rsidRDefault="00F97CDC" w:rsidP="00F97CDC">
      <w:pPr>
        <w:widowControl w:val="0"/>
        <w:tabs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осуществление муниципальных заимствований, предоставление муниципальных гарантий, предоставление бюджетных кредитов, управление муниципальным долгом и управление муниципальными активами;</w:t>
      </w:r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3.1) принятие решений о заключении от имени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муниципальных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установленных на соответствующие цели решениями администрации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 подготовке и реализации бюджетных инвестиций в объекты муниципальной собственности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на срок реализации указанных решений;</w:t>
      </w:r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3.2) установление случаев заключения от имени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муниципальных контрактов, предусмотренных </w:t>
      </w:r>
      <w:hyperlink r:id="rId6" w:history="1">
        <w:r w:rsidRPr="00934C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третьим части 3 статьи 72</w:t>
        </w:r>
      </w:hyperlink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а также пределов средств и сроков, на которые заключаются указанные контракты;</w:t>
      </w:r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3.3) принятие решений о заключении от имени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муниципальных контрактов, предусмотренных </w:t>
      </w:r>
      <w:hyperlink r:id="rId7" w:history="1">
        <w:r w:rsidRPr="00934C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третьим части 3 статьи 72</w:t>
        </w:r>
      </w:hyperlink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а также определение порядка принятия указанных решений;</w:t>
      </w:r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3.4) принятие решений о заключении муниципальных контрактов от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предметом которых является поставка товаров на срок, превышающий срок действия утвержденных лимитов бюджетных обязательств, предусматривающих встречные обязательства, не связанные с предметом их исполнения, в пределах средств, предусмотренных на соответствующие цели муниципальными программами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а также определение порядка принятия указанных решений;</w:t>
      </w:r>
    </w:p>
    <w:p w:rsidR="00F97CDC" w:rsidRPr="00934C9D" w:rsidRDefault="00F97CDC" w:rsidP="00F97CDC">
      <w:pPr>
        <w:widowControl w:val="0"/>
        <w:tabs>
          <w:tab w:val="left" w:pos="13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установление, детализация и определение порядка применения бюджетной классификации Российской Федерации в части, относящейся к местному бюджету; </w:t>
      </w:r>
    </w:p>
    <w:p w:rsidR="00F97CDC" w:rsidRPr="00934C9D" w:rsidRDefault="00F97CDC" w:rsidP="00F97CDC">
      <w:pPr>
        <w:widowControl w:val="0"/>
        <w:tabs>
          <w:tab w:val="left" w:pos="13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установление порядка разработки, утверждения и реализации  муниципальных программ;</w:t>
      </w:r>
      <w:r w:rsidRPr="00934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утратил силу;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934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в Совет депутатов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проектов решений о местном бюджете, об исполнении  бюджета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финансовый год, о внесении изменений в решение о местном бюджете.</w:t>
      </w:r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8) иные бюджетные полномочия, отнесенные Бюджетным Кодексом к бюджетным полномочиям органов местного самоуправления.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 7. Бюджетные полномочия получателя бюджетных средств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бюджетных средств обладает следующими бюджетными полномочиями:</w:t>
      </w:r>
    </w:p>
    <w:p w:rsidR="00F97CDC" w:rsidRPr="00934C9D" w:rsidRDefault="00F97CDC" w:rsidP="00F97CDC">
      <w:pPr>
        <w:widowControl w:val="0"/>
        <w:numPr>
          <w:ilvl w:val="0"/>
          <w:numId w:val="1"/>
        </w:numPr>
        <w:tabs>
          <w:tab w:val="num" w:pos="0"/>
          <w:tab w:val="left" w:pos="10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и исполняет бюджетную смету;</w:t>
      </w:r>
    </w:p>
    <w:p w:rsidR="00F97CDC" w:rsidRPr="00934C9D" w:rsidRDefault="00F97CDC" w:rsidP="00F97CDC">
      <w:pPr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F97CDC" w:rsidRPr="00934C9D" w:rsidRDefault="00F97CDC" w:rsidP="00F97CDC">
      <w:pPr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результативность, целевой характер использования предусмотренных ему бюджетных ассигнований;</w:t>
      </w:r>
    </w:p>
    <w:p w:rsidR="00F97CDC" w:rsidRPr="00934C9D" w:rsidRDefault="00F97CDC" w:rsidP="00F97CDC">
      <w:pPr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соответствующему главному распорядителю (распорядителю) бюджетных средств предложения по изменению бюджетной росписи;</w:t>
      </w:r>
    </w:p>
    <w:p w:rsidR="00F97CDC" w:rsidRPr="00934C9D" w:rsidRDefault="00F97CDC" w:rsidP="00F97CDC">
      <w:pPr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бюджетный учет (обеспечивает ведение бюджетного учета);</w:t>
      </w:r>
    </w:p>
    <w:p w:rsidR="00F97CDC" w:rsidRPr="00934C9D" w:rsidRDefault="00F97CDC" w:rsidP="00F97CDC">
      <w:pPr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и представляет бюджетную отчетность получателя бюджетных средств соответствующему главному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распорядителю (распорядителю) бюджетных средств;</w:t>
      </w:r>
    </w:p>
    <w:p w:rsidR="00F97CDC" w:rsidRPr="00934C9D" w:rsidRDefault="00F97CDC" w:rsidP="00F97CDC">
      <w:pPr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исполняет иные полномочия, установленные Бюджетным  Кодексом Российской Федерации и принятыми  в соответствии с ним нормативными правовыми актами Новосибирской области,  администрацией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регулирующими бюджетные правоотношения.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8,9 исключены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 10. Бюджетные полномочия главного распорядителя (распорядителя) бюджетных средств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1. Главный распорядитель бюджетных средств обладает следующими бюджетными полномочиями: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формирует перечень подведомственных ему распорядителей и получателей бюджетных средств;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осуществляет планирование соответствующих расходов бюджета, составляет обоснования бюджетных ассигнований;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6) вносит предложения по формированию и изменению лимитов бюджетных обязательств;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7) вносит предложения по формированию и изменению сводной бюджетной росписи;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8) 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9) формирует и утверждает муниципальные задания;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обеспечивает соблюдение получателем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Кодексом, условий, целей и порядка, установленных при их предоставлении;         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11) формирует бюджетную отчетность главного распорядителя бюджетных средств;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11.1)отвечает от имени муниципального образования по денежным обязательствам подведомственных ему получателей бюджетных средств;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 осуществляет иные бюджетные полномочия, установленные настоящим Кодексом и принимаемыми в соответствии с ним нормативными правовыми актами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регулирующими бюджетные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правоотношения.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Распорядитель бюджетных средств обладает следующими полномочиями: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осуществляет планирование соответствующих расходов бюджета;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3.1)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случае и порядке, установленных соответствующим главным распорядителем бюджетных средств, осуществляет отдельные полномочия главного распорядителя бюджетных средств, в ведении которого находится;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Главный распорядитель средств местного бюджета выступает в суде соответственно от имени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качестве представителя ответчика по искам к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Веснянскому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сельсовету.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 возмещении вреда, причиненного физическому лицу или юридическому лицу в результате незаконных действий (бездействия) государственных органов или должностных лиц муниципальных органов, по ведомственной принадлежности, в том числе в результате издания актов органов местного самоуправления, не соответствующих закону или иному правовому акту;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1.1) о взыскании денежных средств, в том числе судебных расходов, с казенного учреждения - должника, лицевой счет (счет) которому не открыт в органе Федерального казначейства, 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 Российской Федерации (в учреждении Центрального банка Российской Федерации или в кредитной организации);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предъявляемым при недостаточности лимитов бюджетных обязательств, доведенных подведомственному  ему получателю бюджетных средств, являющихся казенными учреждениями для исполнения его денежных обязательств.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 иным искам к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Веснянскому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сельсовету, по которым в соответствии с федеральным законом интересы соответствующего публично-правового образования представляет орган, осуществляющий в соответствии с бюджетным законодательством Российской Федерации полномочия главного распорядителя средств бюджета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Главный распорядитель средств бюджета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выступает в суде соответственно от имени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качестве представителя истца по искам о взыскании денежных средств в порядке регресса в соответствии с </w:t>
      </w:r>
      <w:hyperlink r:id="rId8" w:anchor="block_108131" w:history="1">
        <w:r w:rsidRPr="00934C9D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пунктом 3.1 статьи 1081</w:t>
        </w:r>
      </w:hyperlink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Гражданского кодекса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 к лицам, чьи действия (бездействие) повлекли возмещение вреда за счет соответственно казны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 10.1 Бюджетные полномочия финансового органа  </w:t>
      </w:r>
      <w:proofErr w:type="spellStart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Финансовый орган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осуществляет следующие бюджетные полномочия: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разрабатывает прогноз основных характеристик бюджета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очередной финансовый год и плановый период и прогноза бюджета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очередной финансовый год;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2)разрабатывает основные направления бюджетной и основные направления налоговой политики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проектирует предельные объемы бюджетных ассигнований по распорядителям средств местного бюджета;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получает от органов местного самоуправления, а также иных органов и организаций отчетность и другие материалы, необходимые для составления проекта бюджета, отчета об исполнении бюджета, прогноза основных параметров бюджета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прогноза бюджета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организует исполнение бюджета, устанавливает порядок составления и ведения сводной бюджетной росписи местного бюджета;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6)ведет  реестр  расходных обязательств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представляет бюджетную отчетность об исполнении бюджета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Управление финансов Куйбышевского района Новосибирской области</w:t>
      </w:r>
      <w:r w:rsidRPr="00934C9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8)устанавливает порядок  составления и ведения бюджетных смет  муниципальных казенных учреждений;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9)установление, детализация и определение порядка применения бюджетной классификации Российской Федерации в части, относящейся к местному бюджету;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10)разработка программы муниципальных внутренних и внешних заимствований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11)разработка программы муниципальных гарантий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12)установление порядка открытия и ведения лицевых счетов главных распорядителей, распорядителей и получателей средств местного бюджета, открываемых в финансовом органе;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13)требование от главных распорядителей, распорядителей и получателей бюджетных сре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 пр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едставления отчетов  об использовании средств местного бюджета  и иных сведений, связанных с получением, перечислением, зачислением и  использованием средств местного бюджета;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14)составляет  и ведет сводную бюджетную роспись местного бюджета;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15) ведет реестр предоставленных бюджетных кредитов по получателям бюджетных кредитов;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 утверждает перечень кодов подвидов по видам доходов местного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бюджета, главными администраторами которых являются органы местного самоуправления и (или) находящиеся в их ведении муниципальные казенные учреждения;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19)устанавливает порядок составления и ведения  кассового плана;</w:t>
      </w:r>
    </w:p>
    <w:p w:rsidR="00F97CDC" w:rsidRPr="00934C9D" w:rsidRDefault="00F97CDC" w:rsidP="00F97C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20) обеспечение соблюдения требований к условиям предоставления бюджетных кредитов юридическим лицам, установленных  нормативными правовыми  актами, регулирующими предоставление указанных  бюджетных кредитов, и договорами о предоставлении бюджетных кредитов.</w:t>
      </w:r>
    </w:p>
    <w:p w:rsidR="00F97CDC" w:rsidRPr="00934C9D" w:rsidRDefault="00F97CDC" w:rsidP="00F97CDC">
      <w:pPr>
        <w:widowControl w:val="0"/>
        <w:tabs>
          <w:tab w:val="left" w:pos="13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21)установление перечня и кодов целевых статей расходов местного бюджета;   </w:t>
      </w:r>
    </w:p>
    <w:p w:rsidR="00F97CDC" w:rsidRPr="00934C9D" w:rsidRDefault="00F97CDC" w:rsidP="00F97CDC">
      <w:pPr>
        <w:widowControl w:val="0"/>
        <w:tabs>
          <w:tab w:val="left" w:pos="13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34C9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22)принятие решений о применении бюджетных мер принуждения, предусмотренных Бюджетным кодексом Российской Федерации, на основании уведомлений о применении  бюджетных мер принуждения;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23)установление порядка исполнения решений о применении бюджетных мер принуждения;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25)осуществление иных полномочий в соответствии с законодательством Российской Федерации, законодательством Новосибирской области, нормативно-правовыми актами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7F13E7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 10.2. Бюджетные полномочия </w:t>
      </w:r>
      <w:r w:rsidR="007F1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фин</w:t>
      </w:r>
      <w:r w:rsidR="00E51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ансового</w:t>
      </w:r>
      <w:r w:rsidR="007F1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органа  </w:t>
      </w:r>
    </w:p>
    <w:p w:rsidR="00E51830" w:rsidRPr="00A010C6" w:rsidRDefault="00E51830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0C6" w:rsidRPr="00A010C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Заключено Соглашение </w:t>
      </w:r>
      <w:r w:rsidRPr="00A010C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от 23.12.2011</w:t>
      </w:r>
      <w:r w:rsidR="00A010C6" w:rsidRPr="00A010C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г. </w:t>
      </w:r>
      <w:r w:rsidRPr="00A010C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"О передаче Контрольно-счетному органу Куйбышевского района полномочий </w:t>
      </w:r>
      <w:r w:rsidR="00A010C6" w:rsidRPr="00A010C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Контрольно-счетного органа поселения по осуществлению внешнего муниципального финансового контроля</w:t>
      </w:r>
      <w:r w:rsidRPr="00A010C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"</w:t>
      </w:r>
      <w:bookmarkStart w:id="0" w:name="_GoBack"/>
      <w:bookmarkEnd w:id="0"/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К бюджетным полномочиям </w:t>
      </w:r>
      <w:r w:rsidR="00E51830" w:rsidRPr="00E518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финансового</w:t>
      </w: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органа относятся: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2)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3) контроль за соблюдением условий договоров (соглашений), заключенных в целях исполнения договоров (соглашений) о предоставлении средств из районного бюджета, а также в случаях, предусмотренных Бюджетным </w:t>
      </w:r>
      <w:hyperlink r:id="rId9" w:history="1">
        <w:r w:rsidRPr="00934C9D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кодексом</w:t>
        </w:r>
      </w:hyperlink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Федерации, условий договоров (соглашений), заключенных в целях исполнения муниципальных контрактов;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4) контроль за достоверностью отчетов о результатах предоставления и (или) использования бюджетных средств (средств, предоставленных из </w:t>
      </w: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районного бюджета), в том числе отчетов о реализации муниципальных программ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сельсовета, отчетов об исполнении муниципальных заданий, отчетов о достижении значений показателей результативности предоставления средств из районного бюджета;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5)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7F13E7" w:rsidRPr="00E51830" w:rsidRDefault="00E51830" w:rsidP="00E5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</w:t>
      </w:r>
      <w:r w:rsidR="007F13E7"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) внешняя проверка годового отчета об исполнении бюджета поселения;</w:t>
      </w:r>
    </w:p>
    <w:p w:rsidR="007F13E7" w:rsidRPr="00E51830" w:rsidRDefault="007F13E7" w:rsidP="00E5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6660C" w:rsidRPr="00E51830" w:rsidRDefault="00E51830" w:rsidP="00E5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7</w:t>
      </w:r>
      <w:r w:rsidR="007F13E7"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) экспертиза проекта бюджета поселения;</w:t>
      </w:r>
    </w:p>
    <w:p w:rsidR="0026660C" w:rsidRPr="00E51830" w:rsidRDefault="0026660C" w:rsidP="00E5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6660C" w:rsidRPr="00E51830" w:rsidRDefault="00E51830" w:rsidP="00E5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8)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аудит</w:t>
      </w:r>
      <w:r w:rsidR="0026660C"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эффективности, </w:t>
      </w:r>
      <w:proofErr w:type="gramStart"/>
      <w:r w:rsidR="0026660C"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направленному</w:t>
      </w:r>
      <w:proofErr w:type="gramEnd"/>
      <w:r w:rsidR="0026660C"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на определение экономности и результативности использования бюджетных средств;</w:t>
      </w:r>
    </w:p>
    <w:p w:rsidR="0026660C" w:rsidRPr="00E51830" w:rsidRDefault="0026660C" w:rsidP="00E5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6660C" w:rsidRPr="00E51830" w:rsidRDefault="00E51830" w:rsidP="00E5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9)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экспертиза</w:t>
      </w:r>
      <w:r w:rsidR="0026660C"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проектов законов (решений) о бюджетах, иных нормативных правовых актов бюджетного законодательства Российской Федерации, в том числе обоснованности показателей (параметров и характеристик) бюджетов;</w:t>
      </w:r>
    </w:p>
    <w:p w:rsidR="0026660C" w:rsidRPr="00E51830" w:rsidRDefault="0026660C" w:rsidP="00E5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6660C" w:rsidRPr="00E51830" w:rsidRDefault="00E51830" w:rsidP="00E5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10)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экспертиза</w:t>
      </w:r>
      <w:r w:rsidR="0026660C"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муниципальных программ;</w:t>
      </w:r>
    </w:p>
    <w:p w:rsidR="0026660C" w:rsidRPr="00E51830" w:rsidRDefault="0026660C" w:rsidP="00E5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6660C" w:rsidRPr="00E51830" w:rsidRDefault="00E51830" w:rsidP="00E5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11)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анализ и мониторинг</w:t>
      </w:r>
      <w:r w:rsidR="0026660C"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бюджетного процесса,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26660C" w:rsidRPr="00E51830" w:rsidRDefault="0026660C" w:rsidP="00E5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6660C" w:rsidRPr="00E51830" w:rsidRDefault="00E51830" w:rsidP="00E5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12)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подготовка</w:t>
      </w:r>
      <w:r w:rsidR="0026660C" w:rsidRPr="00E5183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аудита;</w:t>
      </w:r>
    </w:p>
    <w:p w:rsidR="0026660C" w:rsidRPr="00E51830" w:rsidRDefault="0026660C" w:rsidP="00E5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60C" w:rsidRPr="0026660C" w:rsidRDefault="00E51830" w:rsidP="0026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иных полномочий в соответствии с законодательством Российской Федерации, законодательством Новосибирской области, нормативно-правовыми актами </w:t>
      </w:r>
      <w:proofErr w:type="spell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7CDC" w:rsidRPr="00934C9D" w:rsidRDefault="00F97CDC" w:rsidP="00266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3. ОСНОВЫ СОСТАВЛЕНИЯ ПРОЕКТА БЮДЖЕТА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11. Общие положения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Проект бюджета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составляется и утверждается сроком на три года – на очередной финансовый год и плановый период.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2.Проект Решения о бюджете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на очередной финансовый год и плановый период  утверждается путем  изменения параметров  планового периода утвержденного бюджета и добавления к ним параметров второго года планового периода проекта  местного бюджета; Изменение параметров планового периода утвержденного местного бюджета 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утвержденного местного бюджета.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Составление проекта бюджета начинается не позднее, чем за шесть месяцев до начала очередного финансового года.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4.Порядок и сроки составления  проекта местного бюджета, а также порядок  подготовки документов  и материалов, представляемых в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одновременно с проектом бюджета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устанавливаются администрацией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соответствии с Бюджетным кодексом Российской Федерации, настоящим Положением  и принимаемыми в соответствии муниципальными правовыми актами представительного органа муниципального образования.</w:t>
      </w:r>
      <w:proofErr w:type="gramEnd"/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5.Непосредственное составление проекта бюджета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осуществляет администрация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</w:t>
      </w:r>
      <w:r w:rsidRPr="00934C9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</w:t>
      </w: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Сведения, необходимые для составления проекта бюджета</w:t>
      </w:r>
    </w:p>
    <w:p w:rsidR="00F97CDC" w:rsidRPr="00934C9D" w:rsidRDefault="00F97CDC" w:rsidP="00F97CD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1.Составление проекта бюджета основывается на</w:t>
      </w:r>
      <w:bookmarkStart w:id="1" w:name="dst3836"/>
      <w:bookmarkEnd w:id="1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F97CDC" w:rsidRPr="00934C9D" w:rsidRDefault="00F97CDC" w:rsidP="00F97CD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3558"/>
      <w:bookmarkEnd w:id="2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направлениях бюджетной, налоговой и таможенно-тарифной политики Российской Федерации (основных направлениях бюджетной и налоговой политики Новосибирской области, основных направлениях бюджетной и налоговой политики муниципального образования);</w:t>
      </w:r>
    </w:p>
    <w:p w:rsidR="00F97CDC" w:rsidRPr="00934C9D" w:rsidRDefault="00F97CDC" w:rsidP="00F97CD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3559"/>
      <w:bookmarkStart w:id="4" w:name="dst3839"/>
      <w:bookmarkEnd w:id="3"/>
      <w:bookmarkEnd w:id="4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прогнозе социально-экономического развития;</w:t>
      </w:r>
    </w:p>
    <w:p w:rsidR="00F97CDC" w:rsidRPr="00934C9D" w:rsidRDefault="00F97CDC" w:rsidP="00F97CD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3840"/>
      <w:bookmarkEnd w:id="5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:rsidR="00F97CDC" w:rsidRPr="00934C9D" w:rsidRDefault="00F97CDC" w:rsidP="00F97CD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3841"/>
      <w:bookmarkEnd w:id="6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 сведениям, необходимым для составления  проекта местного бюджета, относятся:</w:t>
      </w:r>
    </w:p>
    <w:p w:rsidR="00F97CDC" w:rsidRPr="00934C9D" w:rsidRDefault="00F97CDC" w:rsidP="00F97CDC">
      <w:pPr>
        <w:widowControl w:val="0"/>
        <w:numPr>
          <w:ilvl w:val="0"/>
          <w:numId w:val="3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расчеты по прогнозируемым  объемам поступлений  в бюджет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F97CDC" w:rsidRPr="00934C9D" w:rsidRDefault="00F97CDC" w:rsidP="00F97CDC">
      <w:pPr>
        <w:widowControl w:val="0"/>
        <w:numPr>
          <w:ilvl w:val="0"/>
          <w:numId w:val="3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прогнозируемые объемы межбюджетных трансфертов, получаемых из других бюджетов бюджетной системы Российской Федерации;</w:t>
      </w:r>
    </w:p>
    <w:p w:rsidR="00F97CDC" w:rsidRPr="00934C9D" w:rsidRDefault="00F97CDC" w:rsidP="00F97CDC">
      <w:pPr>
        <w:widowControl w:val="0"/>
        <w:numPr>
          <w:ilvl w:val="0"/>
          <w:numId w:val="3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итоги социально-экономического развития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за истекший период текущего финансового года и ожидаемые итоги социально-экономического развития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за текущий финансовый год;</w:t>
      </w:r>
    </w:p>
    <w:p w:rsidR="00F97CDC" w:rsidRPr="00934C9D" w:rsidRDefault="00F97CDC" w:rsidP="00F97CDC">
      <w:pPr>
        <w:widowControl w:val="0"/>
        <w:numPr>
          <w:ilvl w:val="0"/>
          <w:numId w:val="3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расходных обязательств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numPr>
          <w:ilvl w:val="0"/>
          <w:numId w:val="3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ожидаемое исполнение бюджета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текущем финансовом году;</w:t>
      </w:r>
    </w:p>
    <w:p w:rsidR="00F97CDC" w:rsidRPr="00934C9D" w:rsidRDefault="00F97CDC" w:rsidP="00F97CDC">
      <w:pPr>
        <w:widowControl w:val="0"/>
        <w:numPr>
          <w:ilvl w:val="0"/>
          <w:numId w:val="3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объем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объемов) бюджетных ассигнований местного бюджета, распределенные главным распорядителем бюджетных средств  по кодам классификации расходов бюджета и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классификацией операций сектора государственного управления;</w:t>
      </w:r>
    </w:p>
    <w:p w:rsidR="00F97CDC" w:rsidRPr="00934C9D" w:rsidRDefault="00F97CDC" w:rsidP="00F97CDC">
      <w:pPr>
        <w:widowControl w:val="0"/>
        <w:numPr>
          <w:ilvl w:val="0"/>
          <w:numId w:val="3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6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программы;</w:t>
      </w:r>
    </w:p>
    <w:p w:rsidR="00F97CDC" w:rsidRPr="00934C9D" w:rsidRDefault="00F97CDC" w:rsidP="00F97CDC">
      <w:pPr>
        <w:widowControl w:val="0"/>
        <w:numPr>
          <w:ilvl w:val="0"/>
          <w:numId w:val="3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6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источников доходов;</w:t>
      </w:r>
    </w:p>
    <w:p w:rsidR="00F97CDC" w:rsidRPr="00934C9D" w:rsidRDefault="00F97CDC" w:rsidP="00F97CDC">
      <w:pPr>
        <w:widowControl w:val="0"/>
        <w:numPr>
          <w:ilvl w:val="0"/>
          <w:numId w:val="3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6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сведения в соответствии с законодательством Российской Федерации, законодательством Новосибирской области и принимаемыми в соответствии с ними нормативно-правовыми актами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widowControl w:val="0"/>
        <w:tabs>
          <w:tab w:val="left" w:pos="10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 13.Прогнозирование доходов местного бюджета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прогнозируются на основе прогноза социально-экономического развития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в условиях действующего на день внесения проекта решения о бюджете в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законодательства о налогах и сборах и бюджетного законодательства Российской Федерации, законов Новосибирской области и муниципальных правовых актов представительного  органа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устанавливающих неналоговые доходы местного бюджета.</w:t>
      </w:r>
      <w:proofErr w:type="gramEnd"/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Нормативные правовые акты представительного органа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предусматривающие внесение изменений в нормативные правовые акты представительного органа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 налогах и сборах, принятые после дня внесения в Совет депутатов  проекта решения о местном бюджете на очередной финансовый год (очередной финансовый год и плановый период), приводящие к изменению доходов (расходов) местного бюджета, должны содержать положения о вступлении в силу указанных нормативных правовых актов представительного органа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не ранее 1 января года, следующего за очередным финансовым годом.</w:t>
      </w:r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 14. Ожидаемое исполнение бюджета </w:t>
      </w:r>
      <w:proofErr w:type="spellStart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ожидаемого исполнения бюджета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проводится по материалам отчетов об исполнении бюджета в текущем финансовом году и отражает: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доходы по группам  классификации доходов, </w:t>
      </w:r>
    </w:p>
    <w:p w:rsidR="00F97CDC" w:rsidRPr="00934C9D" w:rsidRDefault="00F97CDC" w:rsidP="00F97CDC">
      <w:pPr>
        <w:widowControl w:val="0"/>
        <w:tabs>
          <w:tab w:val="left" w:pos="10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2) расходы по подразделам классификации расходов.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15. Планирование бюджетных ассигнований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Планирование бюджетных ассигнований осуществляется в порядке и в соответствии с методикой, устанавливаемой финансовым органом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Планирование бюджетных ассигнований на оказание  муниципальных услуг физическим и юридическим лицам осуществляется  с учетом муниципального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Бюджетные ассигнования на осуществление бюджетных инвестиций в объекты капитального строительства муниципальной собственности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утверждаются в приложении к решению сессии о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бюджете.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4.Субсидии из местного бюджета в виде имущественного взноса в некоммерческие  организации, учрежденные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Веснянским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сельсоветом  и не являющиеся  муниципальными учреждениями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утверждаются решением о бюджете путем включения в решение текстовой статьи с указанием юридического лица, объема и цели выделенных бюджетных ассигнований.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16. Муниципальные программы</w:t>
      </w:r>
    </w:p>
    <w:p w:rsidR="00F97CDC" w:rsidRPr="00934C9D" w:rsidRDefault="00F97CDC" w:rsidP="00F97CD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1.Муниципальные программы 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утверждаются администрацией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реализации муниципальных программ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определяются администрацией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устанавливаемом  ей порядке.</w:t>
      </w:r>
    </w:p>
    <w:p w:rsidR="00F97CDC" w:rsidRPr="00934C9D" w:rsidRDefault="00F97CDC" w:rsidP="00F97CD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принятия  решений о разработке муниципальных программ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 формирования и реализации указанных программ устанавливается нормативными правовыми актами  администрации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2.Объем бюджетных ассигнований на финансовое обеспечение реализации муниципальных программ включается в проект Решения о бюджете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по соответствующей каждой целевой статье расходов бюджета в соответствии с утвердившим программу нормативным правовым актом администрации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программы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предлагаемые к реализации начиная с очередного финансового года, а также изменения в ранее утвержденные муниципальные программы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подлежат утверждению в сроки, установленные администрацией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программы подлежат приведению в соответствие с Решением о бюджете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не позднее двух месяцев со дня вступления его в силу.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 каждой муниципальной программе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ежегодно проводится оценка эффективности ее реализации. Порядок проведения  указанной оценки и ее критерии устанавливаются администрацией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 По результатам указанной оценки администрацией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может быть принято решение о необходимости прекращения или об изменении объема бюджетных ассигнований на финансовое обеспечение реализации муниципальной программы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изменений в решение о бюджете в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17. Состав проекта решения о бюджете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В проекте решения о бюджете должны содержаться  следующие показатели (при их наличии):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основные характеристики местного бюджета, к которым относятся общий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объем доходов бюджета, общий объем расходов бюджета, дефицит (профицит) бюджета на очередной финансовый год и каждый год планового периода;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2)объем безвозмездных поступлений, в том числе объем межбюджетных трансфертов, получаемых из районного бюджета в очередном финансовом году и каждом году планового периода;</w:t>
      </w:r>
    </w:p>
    <w:p w:rsidR="00F97CDC" w:rsidRPr="00934C9D" w:rsidRDefault="008B4F45" w:rsidP="00F97CDC">
      <w:pPr>
        <w:widowControl w:val="0"/>
        <w:tabs>
          <w:tab w:val="left" w:pos="10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97CDC"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>) общий объем условно утверждаемых (утвержденных) расходов на первый и второй годы планового периода;</w:t>
      </w:r>
      <w:r w:rsidR="00F97CDC" w:rsidRPr="00934C9D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F97CDC" w:rsidRPr="00934C9D" w:rsidRDefault="008B4F45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97CDC"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F97CDC" w:rsidRPr="00B97DA2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>распределение бюджетных ассигнований по разделам, подразд</w:t>
      </w:r>
      <w:r w:rsidR="007F13E7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>елам, целевым статьям, группам и подгруппам</w:t>
      </w:r>
      <w:r w:rsidR="00F97CDC" w:rsidRPr="00B97DA2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 xml:space="preserve"> видов расходов либо по разделам, подразделам, целевым статьям (государственным (муниципальным) программам и непрограммным направлениям деятельности), группам </w:t>
      </w:r>
      <w:r w:rsidR="0026660C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>и подгруппам</w:t>
      </w:r>
      <w:r w:rsidR="00F97CDC" w:rsidRPr="00B97DA2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 xml:space="preserve"> видов расходов и (или) по целевым статьям (государственным (муниципальным) программам и непрограммным направлениям деятельности), группам </w:t>
      </w:r>
      <w:r w:rsidR="0026660C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>и подгруппам</w:t>
      </w:r>
      <w:r w:rsidR="00F97CDC" w:rsidRPr="00B97DA2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 xml:space="preserve"> видов расходов классификации расходов бюджетов на очередной финансовый год (очередной финансовый год и</w:t>
      </w:r>
      <w:proofErr w:type="gramEnd"/>
      <w:r w:rsidR="00F97CDC" w:rsidRPr="00B97DA2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 xml:space="preserve"> плановый период), а также по разделам и подразделам классификации расходов бюджетов в случаях, установленных соответственно настоящим Кодексом, законом субъекта Российской Федерации, муниципальным правовым актом представительного органа муниципального образования;</w:t>
      </w:r>
    </w:p>
    <w:p w:rsidR="00F97CDC" w:rsidRPr="00934C9D" w:rsidRDefault="00F97CDC" w:rsidP="00F97CDC">
      <w:pPr>
        <w:widowControl w:val="0"/>
        <w:tabs>
          <w:tab w:val="left" w:pos="10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8B4F4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верхний предел муниципального внутреннего долга </w:t>
      </w:r>
      <w:proofErr w:type="spellStart"/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(при наличии такового) по состоянию на 1 января года, следующего за очередным финансовым годом и каждым годом планового периода, с </w:t>
      </w:r>
      <w:proofErr w:type="gramStart"/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указанием</w:t>
      </w:r>
      <w:proofErr w:type="gramEnd"/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верхнего предела долга по муниципальным гарантиям </w:t>
      </w:r>
      <w:proofErr w:type="spellStart"/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tabs>
          <w:tab w:val="left" w:pos="10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2. В состав проекта закона о бюджете включаются  следующие приложения:</w:t>
      </w:r>
    </w:p>
    <w:p w:rsidR="00F97CDC" w:rsidRPr="00934C9D" w:rsidRDefault="00F97CDC" w:rsidP="00F97CDC">
      <w:pPr>
        <w:widowControl w:val="0"/>
        <w:numPr>
          <w:ilvl w:val="0"/>
          <w:numId w:val="11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3  «Нормативы распределения  доходов между бюджетами  бюджетной системы Российской Федерации, неустановленные бюджетным законодательством  Российской Федерации на очередной финансовый год и плановый период »;</w:t>
      </w:r>
    </w:p>
    <w:p w:rsidR="00F97CDC" w:rsidRPr="00934C9D" w:rsidRDefault="00F97CDC" w:rsidP="00F97CDC">
      <w:pPr>
        <w:widowControl w:val="0"/>
        <w:numPr>
          <w:ilvl w:val="0"/>
          <w:numId w:val="11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4 «Распределение бюджетных ассигнований по разделам, подразделам,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в ведомственной структуре расходов </w:t>
      </w:r>
      <w:proofErr w:type="spellStart"/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на очередной финансовый год и плановый период;  </w:t>
      </w:r>
    </w:p>
    <w:p w:rsidR="00F97CDC" w:rsidRPr="00934C9D" w:rsidRDefault="00F97CDC" w:rsidP="00F97CDC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5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бюджетных ассигнований на исполнение  публичных нормативных  обязательств на очередной финансовый год и плановый период» с указанием кодов целевых статей, разделов, подразделов и главных распорядителей бюджетных средств</w:t>
      </w:r>
      <w:proofErr w:type="gramStart"/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93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CDC" w:rsidRPr="00934C9D" w:rsidRDefault="00F97CDC" w:rsidP="00F97CDC">
      <w:pPr>
        <w:widowControl w:val="0"/>
        <w:numPr>
          <w:ilvl w:val="0"/>
          <w:numId w:val="11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приложение 6 «Распределение межбюджетных трансфертов, получаемых из других бюджетов бюджетной системы РФ и перечисляемых в другие бюджеты бюджетной системы РФ на очередной финансовый год и плановый период»;</w:t>
      </w:r>
    </w:p>
    <w:p w:rsidR="00F97CDC" w:rsidRPr="00934C9D" w:rsidRDefault="00F97CDC" w:rsidP="00F97CDC">
      <w:pPr>
        <w:widowControl w:val="0"/>
        <w:numPr>
          <w:ilvl w:val="0"/>
          <w:numId w:val="11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7  «Источники финансирования дефицита бюджета»;</w:t>
      </w:r>
    </w:p>
    <w:p w:rsidR="00F97CDC" w:rsidRPr="00934C9D" w:rsidRDefault="00F97CDC" w:rsidP="00F97CDC">
      <w:pPr>
        <w:widowControl w:val="0"/>
        <w:numPr>
          <w:ilvl w:val="0"/>
          <w:numId w:val="11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8 «Программа муниципальных заимствований </w:t>
      </w:r>
      <w:proofErr w:type="spellStart"/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на очередной финансовый год и плановый период»;</w:t>
      </w:r>
    </w:p>
    <w:p w:rsidR="00F97CDC" w:rsidRPr="00934C9D" w:rsidRDefault="00F97CDC" w:rsidP="00F97CDC">
      <w:pPr>
        <w:widowControl w:val="0"/>
        <w:numPr>
          <w:ilvl w:val="0"/>
          <w:numId w:val="11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9 «Программа муниципальных гарантий </w:t>
      </w:r>
      <w:proofErr w:type="spellStart"/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сельсовета в валюте Российской Федерации на очередной финансовый год и плановый период»;</w:t>
      </w:r>
    </w:p>
    <w:p w:rsidR="00F97CDC" w:rsidRPr="00934C9D" w:rsidRDefault="00F97CDC" w:rsidP="00F97CDC">
      <w:pPr>
        <w:widowControl w:val="0"/>
        <w:numPr>
          <w:ilvl w:val="0"/>
          <w:numId w:val="11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10 «Ведомственная структура расходов бюджета на очередной финансовый год (очередной финансовый год и плановый период)</w:t>
      </w:r>
    </w:p>
    <w:p w:rsidR="00F97CDC" w:rsidRPr="00934C9D" w:rsidRDefault="00F97CDC" w:rsidP="00F97CDC">
      <w:pPr>
        <w:widowControl w:val="0"/>
        <w:tabs>
          <w:tab w:val="left" w:pos="10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6"/>
          <w:szCs w:val="26"/>
          <w:lang w:eastAsia="ru-RU"/>
        </w:rPr>
        <w:t>2. В состав проекта решения о бюджете могут быть включены иные текстовые статьи и приложения.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17.1. Муниципальный дорожный фонд</w:t>
      </w:r>
    </w:p>
    <w:p w:rsidR="00F97CDC" w:rsidRPr="00934C9D" w:rsidRDefault="00F97CDC" w:rsidP="00F97CD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1.Муниципальный дорожный фонд создается  решением сессии Совета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(за исключением Решения о местном бюджете).</w:t>
      </w:r>
    </w:p>
    <w:p w:rsidR="00F97CDC" w:rsidRPr="00934C9D" w:rsidRDefault="00F97CDC" w:rsidP="00F97CD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2.Объем бюджетных ассигнований муниципального дорожного фонда утверждается решением  о местном бюджете на очередной финансовый год и плановый период  в размере не менее  прогнозируемого объема доходов бюджета муниципального образования, установленных Решением Совета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указанным в пункте 1, 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7CDC" w:rsidRPr="00934C9D" w:rsidRDefault="00F97CDC" w:rsidP="00F97CD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инжекторных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) двигателей, производимые на территории Российской Федерации, подлежащих зачислению в местный бюджет;</w:t>
      </w:r>
    </w:p>
    <w:p w:rsidR="00F97CDC" w:rsidRPr="00934C9D" w:rsidRDefault="00F97CDC" w:rsidP="00F97CD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поступлений в местный бюджет, утвержденных решением Совета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предусматривающим создание муниципального дорожного фонда.</w:t>
      </w:r>
    </w:p>
    <w:p w:rsidR="00F97CDC" w:rsidRPr="00934C9D" w:rsidRDefault="00F97CDC" w:rsidP="00F97CD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3.Порядок формирования и использования бюджетных ассигнований муниципального дорожного фонда устанавливается решением Совета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widowControl w:val="0"/>
        <w:tabs>
          <w:tab w:val="left" w:pos="10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4.Бюджетные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4. РАССМОТРЕНИЕ ПРОЕКТА РЕШЕНИЯ О БЮДЖЕТЕ И УТВЕРЖДЕНИЕ РЕШЕНИЯ О БЮДЖЕТЕ ВЕСНЯНСКОГО СЕЛЬСОВЕТА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18. Внесение проекта решения о бюджете </w:t>
      </w:r>
      <w:proofErr w:type="spellStart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на рассмотрение в Совет депутатов </w:t>
      </w:r>
      <w:proofErr w:type="spellStart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Администрация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вносит на рассмотрение Совета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проект решения о бюджете не позднее 15 ноября текущего года в составе и с документами и материалами, установленными в данном нормативном акте.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Проект закона о бюджете считается внесенным в срок, если он доставлен в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до 24 часов 15 ноября текущего года.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3.Одновременно с проектом  решения о бюджете  должны быть представлены следующие документы и материалы:</w:t>
      </w:r>
    </w:p>
    <w:p w:rsidR="00F97CDC" w:rsidRPr="00934C9D" w:rsidRDefault="00F97CDC" w:rsidP="00F97C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основные </w:t>
      </w:r>
      <w:hyperlink r:id="rId10" w:history="1">
        <w:r w:rsidRPr="00934C9D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направления</w:t>
        </w:r>
      </w:hyperlink>
      <w:r w:rsidRPr="00934C9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бюджетной и налоговой политики;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2) предварительные итоги социально-экономического развития территории за истекший период текущего финансового года и ожидаемые итоги социально-экономического развития поселения за текущий финансовый год;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Calibri"/>
          <w:sz w:val="28"/>
          <w:szCs w:val="28"/>
          <w:lang w:eastAsia="ru-RU"/>
        </w:rPr>
        <w:t>2.2) прогноз социально-экономического развития;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Calibri"/>
          <w:sz w:val="28"/>
          <w:szCs w:val="28"/>
          <w:lang w:eastAsia="ru-RU"/>
        </w:rPr>
        <w:t>2.3) прогноз основных характеристик (общий объем доходов, общий объем расходов, дефицита (профицита) бюджета) местного бюджета на очередной финансовый год и плановый период либо утвержденный среднесрочный финансовый план;</w:t>
      </w:r>
    </w:p>
    <w:p w:rsidR="00F97CDC" w:rsidRPr="00934C9D" w:rsidRDefault="00F97CDC" w:rsidP="00F97CDC">
      <w:pPr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проекту решения о бюджете на очередной финансовый год и плановый период;</w:t>
      </w:r>
    </w:p>
    <w:p w:rsidR="00F97CDC" w:rsidRPr="00934C9D" w:rsidRDefault="00F97CDC" w:rsidP="00F97CDC">
      <w:pPr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расчеты по статьям классификации доходов местного бюджета за исключением безвозмездных поступлений из районного бюджета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26660C" w:rsidRPr="00B97DA2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>распределение бюджетных ассигнований по разделам, подразд</w:t>
      </w:r>
      <w:r w:rsidR="0026660C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>елам, целевым статьям, группам и подгруппам</w:t>
      </w:r>
      <w:r w:rsidR="0026660C" w:rsidRPr="00B97DA2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 xml:space="preserve"> видов расходов либо по разделам, подразделам, целевым статьям (государственным (муниципальным) программам и непрограммным направлениям деятельности), группам </w:t>
      </w:r>
      <w:r w:rsidR="0026660C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>и подгруппам</w:t>
      </w:r>
      <w:r w:rsidR="0026660C" w:rsidRPr="00B97DA2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 xml:space="preserve"> видов расходов и (или) по целевым статьям (государственным (муниципальным) программам и непрограммным направлениям деятельности), группам </w:t>
      </w:r>
      <w:r w:rsidR="0026660C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>и подгруппам</w:t>
      </w:r>
      <w:r w:rsidR="0026660C" w:rsidRPr="00B97DA2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 xml:space="preserve"> видов расходов классификации расходов бюджетов на очередной финансовый год (очередной финансовый год и</w:t>
      </w:r>
      <w:proofErr w:type="gramEnd"/>
      <w:r w:rsidR="0026660C" w:rsidRPr="00B97DA2">
        <w:rPr>
          <w:rFonts w:ascii="Times New Roman" w:hAnsi="Times New Roman" w:cs="Times New Roman"/>
          <w:color w:val="000000"/>
          <w:sz w:val="26"/>
          <w:szCs w:val="26"/>
          <w:highlight w:val="cyan"/>
          <w:shd w:val="clear" w:color="auto" w:fill="FFFFFF"/>
        </w:rPr>
        <w:t xml:space="preserve"> плановый период), а также по разделам и подразделам классификации расходов бюджетов в случаях, установленных соответственно настоящим Кодексом, законом субъекта Российской Федерации, муниципальным правовым актом представительного органа муниципального образования;</w:t>
      </w:r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6) расчеты по публичным нормативным обязательствам, подлежащим</w:t>
      </w:r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исполнению за счет средств местного бюджета;</w:t>
      </w:r>
    </w:p>
    <w:p w:rsidR="00F97CDC" w:rsidRPr="00934C9D" w:rsidRDefault="00F97CDC" w:rsidP="00F97C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7) методики (проекты методик) и расчеты распределения межбюджетных трансфертов из местного бюджета;</w:t>
      </w:r>
    </w:p>
    <w:p w:rsidR="00F97CDC" w:rsidRPr="00934C9D" w:rsidRDefault="00F97CDC" w:rsidP="00F97CD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8) оценка ожидаемого исполнения бюджета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текущий год;</w:t>
      </w:r>
    </w:p>
    <w:p w:rsidR="00F97CDC" w:rsidRPr="00934C9D" w:rsidRDefault="00F97CDC" w:rsidP="00F97CDC">
      <w:pPr>
        <w:widowControl w:val="0"/>
        <w:tabs>
          <w:tab w:val="left" w:pos="10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9)верхний предел муниципального долга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по состоянию на 1 января  года, следующего за очередным финансовым годом и каждым годом планового периода;</w:t>
      </w:r>
    </w:p>
    <w:p w:rsidR="00F97CDC" w:rsidRPr="00934C9D" w:rsidRDefault="00F97CDC" w:rsidP="00F97CDC">
      <w:pPr>
        <w:widowControl w:val="0"/>
        <w:tabs>
          <w:tab w:val="left" w:pos="10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10)информация о предоставленных и погашенных бюджетных кредитах за истекший период текущего финансового года;</w:t>
      </w:r>
    </w:p>
    <w:p w:rsidR="00F97CDC" w:rsidRPr="00934C9D" w:rsidRDefault="00F97CDC" w:rsidP="00F97CDC">
      <w:pPr>
        <w:widowControl w:val="0"/>
        <w:tabs>
          <w:tab w:val="left" w:pos="10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11)отчет о 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выданных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истекший период текущего  финансового года</w:t>
      </w:r>
    </w:p>
    <w:p w:rsidR="00F97CDC" w:rsidRPr="00934C9D" w:rsidRDefault="00F97CDC" w:rsidP="00F97CDC">
      <w:pPr>
        <w:widowControl w:val="0"/>
        <w:tabs>
          <w:tab w:val="left" w:pos="10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гарантиях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по всем 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11.1) паспорта муниципальных программ.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11.2) реестр источников доходов</w:t>
      </w:r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12) иные документы и материалы в соответствии с федеральным  и областным законодательством.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bookmarkStart w:id="7" w:name="dst102703"/>
      <w:bookmarkStart w:id="8" w:name="dst3576"/>
      <w:bookmarkStart w:id="9" w:name="dst102709"/>
      <w:bookmarkEnd w:id="7"/>
      <w:bookmarkEnd w:id="8"/>
      <w:bookmarkEnd w:id="9"/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Статья 19. Принятие к рассмотрению проекта решения  о бюджете </w:t>
      </w:r>
      <w:proofErr w:type="spellStart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  <w:r w:rsidRPr="00934C9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. Организация работы в Совете депутатов </w:t>
      </w:r>
      <w:proofErr w:type="spellStart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r w:rsidRPr="00934C9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 проектом решения о бюджете.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1.Проект решения  о бюджете с документами и материалами, указанными в части 3 статьи 18 настоящего нормативного акта, подлежит регистрации в Совете депутатов в установленном порядке.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2.В течени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рабочих дней со дня регистрации  проекта решения о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бюджете с документами и материалами  Председатель Совета депутатов  принимает решение о том, что проект  решения о бюджете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и представленные к нему документы и материалы принимаются к рассмотрению в Совете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либо возвращаются  на доработку Администрации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если состав представленных документов  и материалов не соответствует  требованиям статей 17,18 данного нормативного акта.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Доработанное решение  со всеми необходимыми документами и материалами представляется в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течени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рабочих дней со дня возврата.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3.В случае соответствия состава представленных документов  и матери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  требованиям статей 17,18 данного нормативного акта  Председатель Совета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сельсовета:</w:t>
      </w:r>
    </w:p>
    <w:p w:rsidR="00F97CDC" w:rsidRPr="00934C9D" w:rsidRDefault="00F97CDC" w:rsidP="00F97CD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о дате, времени и месте проведения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по проекту решения о бюджете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 направляет данное решение вместе с проектом Решения о бюджете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для официального опубликования;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2) направляет проект решения о бюджете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 документами и материалами, предусмотренными  частью 3 статьи 18 настоящего Положения   для предварительного рассмотрения  в постоянные депутатские комиссии представительного органа  местного самоуправления для  внесения замечаний и предложений, а депутатам Совета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– для изучения в объеме, предусмотренном статьей 17 настоящего Положения;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3) направляет проект решения о бюджете в составе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определенном  статьей 17 и 18 настоящего Положения, в контрольно-ревизионный орган для проведения экспертизы и подготовки заключения.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В течение 20 рабочих дней после поступления проекта местного бюджета  постоянные комиссии  рассматривают его, готовят замечания  и предложения  по проекту бюджета. Контрольно-ревизионный орган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проводит экспертизу проекта решения о бюджете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течение 14 рабочих дней после получения проекта решения о бюджете, и представляет ее в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 Главе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  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Комиссия по бюджету на своих заседаниях рассматривает проект местного бюджета, представленные к нему документы и материалы, заключения контрольно-ревизионного органа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замечания и предложения депутатских комиссий. 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  рассмотрения  проекта  бюджета  комиссия по бюджету  обобщает поправки, замечания и предложения депутатских комиссий, депутатов, результаты рассмотрения проекта бюджета  в  своей  комиссии,  заключения экспертов  и  специалистов  и готовит  проект  сводного  заключения,  который   обсуждается   на заседании комиссии по бюджету с участием представителей   других  комиссий  и  всех  заинтересованных  депутатов представительного органа местного самоуправления.            </w:t>
      </w:r>
      <w:proofErr w:type="gramEnd"/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 итогам обсуждения проекта местного  бюджета  представительный орган местного самоуправления  может принять решение о принятии его в целом,  за основу или о его отклонении.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6. При принятии   проекта   бюджета  за  основу представительный орган местного самоуправления   рассматривает и утверждает основные характеристики местного  бюджета, к которым относятся: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доходы   местного  бюджета   по группам, подгруппам, и статьям классификации доходов;</w:t>
      </w:r>
    </w:p>
    <w:p w:rsidR="00F97CDC" w:rsidRPr="00934C9D" w:rsidRDefault="00F97CDC" w:rsidP="00F97CD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 расходов местного  бюджета.</w:t>
      </w:r>
    </w:p>
    <w:p w:rsidR="00F97CDC" w:rsidRPr="00934C9D" w:rsidRDefault="00F97CDC" w:rsidP="00F97CD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дефицита.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7.Если по итогам голосования решение о принятии бюджета не набрало необходимого количества голосов, то представительный орган местного самоуправления   принимает одно из следующих решений:</w:t>
      </w:r>
    </w:p>
    <w:p w:rsidR="00F97CDC" w:rsidRPr="00934C9D" w:rsidRDefault="00F97CDC" w:rsidP="00F97CDC">
      <w:pPr>
        <w:numPr>
          <w:ilvl w:val="0"/>
          <w:numId w:val="6"/>
        </w:numPr>
        <w:spacing w:after="0" w:line="240" w:lineRule="auto"/>
        <w:ind w:left="0" w:firstLine="7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о  создании  согласительной  комиссии,  которая,  исходя  из рекомендаций,  изложенных в Сводном заключении,  в течение 10 рабочих дней разрабатывает согласованный вариант уточненных показателей проекта  местного  бюджета,  после  чего  Администрация  вносит   уточненный проект   бюджета   на рассмотрение представительного органа местного самоуправления;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2) о возвращении  проекта  бюджета  Администрации муниципального образования.  В  течение 10 рабочих дней Администрация направляет представительному органу местного самоуправления  проект местного  бюджета в новой редакции, изложенной с учетом рекомендаций,  указанных в  Сводном  заключении.  Проект  бюджета рассматривается представительным органом местного самоуправления   в  порядке, установленном  данным нормативным актом.   </w:t>
      </w:r>
    </w:p>
    <w:p w:rsidR="00F97CDC" w:rsidRPr="00934C9D" w:rsidRDefault="00F97CDC" w:rsidP="00F9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8. Представительный орган местного самоуправления   поручает  постоянной  депутатской комиссии по бюджету и социально-экономическому развитию  совместно  с  администрацией, другими комиссиями   подготовить   поправки, которые необходимо внести в проект,  и  устанавливает предельный  срок внесения письменных предложений и замечаний,  определяет дату  рассмотрения   бюджета   в окончательном виде.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20. Публичные слушания по проекту местного бюджета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По проекту решения о бюджете проводятся публичные слушания. Заинтересованные лица в течение пяти дней после опубликования решения о дате, времени и месте проведения публичных слушаний направляют в  Совет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заявки на участие в публичных слушаниях и свои предложения и замечания к проекту решения о бюджете.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Председательствующим на публичных слушаниях является председатель или заместитель председателя комиссии, который ведет публичные слушания, информирует участников о поступивших предложениях и замечаниях по проекту местного бюджета, устанавливает порядок выступления и обсуждения рассматриваемых вопросов.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начинаются с доклада Главы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который представляет проект решения о бюджете.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или заместитель председателя комиссии выступает с содокладом, содержащим оценку положений проекта  решения о бюджете и анализ поступивших предложений и замечаний.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Правом выступления на публичных слушаниях обладают приглашенные лица, перечень которых определяется председательствующим, и присутствующие на публичных слушаниях депутаты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 итогам публичных слушаний принимаются рекомендации, в которых отражаются результаты обсуждения. Рекомендации подлежат рассмотрению комиссией по бюджету при рассмотрении проекта решения о бюджете.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5.ВНЕСЕНИЕ ИЗМЕНЕНИЙ В РЕШЕНИЕ О МЕСТНОМ БЮДЖЕТЕ 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Статья 21. </w:t>
      </w: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Внесение изменений в решение о местном бюджете 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Администрация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представляет в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проект решения о внесении изменений в решение о бюджете на текущий финансовый год и плановый период по всем вопросам, являющимся предметом правового регулирования решения  о бюджете.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Одновременно с проектом решения  в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представляются следующие документы и материалы: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сведения об исполнении местного бюджета за истекший отчетный период текущего финансового года;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оценка ожидаемого исполнения местного бюджета в текущем финансовом году;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пояснительная записка с обоснованием предлагаемых изменений в решение о бюджете;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прогнозируемые объемы поступлений в местный бюджет по кодам видов доходов в случае, если планируется их изменение.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3.При внесении изменений, приводящих к изменению  параметров муниципального долга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одновременно с проектом решения о бюджете в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представляется прое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стр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уктуры  муниципального долга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по состоянию на конец текущего финансового года и каждого года планового периода с учетом предлагаемых изменений. 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 случае изменения плана социально-экономического развития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в части влияющей на показатели местного бюджета,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Администрация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срок, установленный нормативным актом Совета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 внесении изменений в план, вносит в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проект решения  о внесении изменений в решение  о бюджете.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22. Рассмотрение проекта решения о внесении изменений в решение о местном бюджете и  утверждение решения  о внесении изменений в решение  о бюджете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 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рассматривает проект решения  о внесении изменений в решение о бюджете и утверждает решение о внесении изменений  в решение  о бюджете с учетом  положений настоящего нормативного акта  и в порядке, установленном Регламентом Совета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внесения в Совет депутатов 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проекта решения о внесении изменений в решение о бюджете, предусматривающего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сокрашение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объема   расходов  местного бюджета,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администация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имеет право  на  пропорциональное сокращение расходов местного бюджета  со дня внесения указанного проекта решения о бюджете  в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до дня его принятия.</w:t>
      </w:r>
      <w:proofErr w:type="gramEnd"/>
    </w:p>
    <w:p w:rsidR="00F97CDC" w:rsidRPr="00934C9D" w:rsidRDefault="00F97CDC" w:rsidP="00F97CD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6. УПРАВЛЕНИЕ МУНИЦИПАЛЬНЫМ ДОЛГОМ </w:t>
      </w: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ВЕСНЯНСКОГО СЕЛЬСОВЕТА</w:t>
      </w:r>
    </w:p>
    <w:p w:rsidR="00F97CDC" w:rsidRPr="00934C9D" w:rsidRDefault="00F97CDC" w:rsidP="00F97CDC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23.Управление муниципальным долгом </w:t>
      </w:r>
      <w:proofErr w:type="spellStart"/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Управление муниципальным долгом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осуществляется в целях результативного  и эффективного использования бюджетных средств исходя из минимизации дефицита местного бюджета, сокращения стоимости обслуживания  муниципального долга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своевременного обеспечения долговых обязательств в полном объеме.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Управление муниципальным долгом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осуществляется  администрацией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3.Управление муниципальным долгом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включает в себя: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разработку  программы муниципальных внутренних заимствований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очередной финансовый год и плановый период;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разработку программы муниципальных гарантий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очередной финансовый год и плановый период;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3)анализ финансового состояния принципала в целях предоставления муниципальной гарантии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подготовку нормативных правовых актов по решению о предоставлении муниципальных гарантий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проектов муниципальных гарантий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осуществление от имени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муниципальных внутренних заимствований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сельсовета: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-привлечение бюджетных кредитов от других бюджетов бюджетной системы Российской Федерации;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-привлечение кредитов от кредитных организаций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6)погашение долговых обязательств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обслуживание муниципального долга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8)исполнение обязательств по муниципальным гарантиям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9)реструктуризацию долга;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10)обеспечение списания долговых обязательств с муниципального долга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соответствии с законодательством Российской Федерации и Новосибирской области;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анализ и контроль состояния муниципального долга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учет и хранение выданных муниципальных гарантий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договоров о предоставлении муниципальных гарантий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Муниципальные заимствования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осуществляются на конкурсной основе в соответствии с законодательством Российской Федерации и законодательством Новосибирской области исходя из складывающейся конъюнктуры финансовых рынков с учетом проводимого мониторинга финансовых услуг.  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7. ИСПОЛНЕНИЕ МЕСТНОГО БЮДЖЕТА</w:t>
      </w:r>
      <w:proofErr w:type="gramStart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93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 , ВНЕШНЯЯ ПРОВЕРКА,РАССМОТРЕНИЕ И УТВЕРЖДЕНИЕ ОТЧЕТА ОБ ИСПОЛНЕНИИ МЕСТНОГО БЮДЖЕТА.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3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татья  24.Общие положения</w:t>
      </w:r>
    </w:p>
    <w:p w:rsidR="00F97CDC" w:rsidRPr="00934C9D" w:rsidRDefault="00F97CDC" w:rsidP="00F97C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 местного бюджета осуществляется участниками бюджетного процесса 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Веснянском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 в соответствии с требованием Бюджетного кодекса Российской Федерации в пределах бюджетных полномочий.</w:t>
      </w:r>
    </w:p>
    <w:p w:rsidR="00F97CDC" w:rsidRPr="00934C9D" w:rsidRDefault="00F97CDC" w:rsidP="00F97C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отчет об исполнении бюджета и проект решения сессии об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составляется администрацией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на основании отчетов главного распорядителя бюджетных средств, главного администратора доходов и главного администратора источников финансирования дефицита бюджета (далее – главный администратор средств местного бюджета), а также  данных регистров бухгалтерского учета по исполнению местного бюджета.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Порядок, сроки предоставления документов, являющихся основой для составления отчета об исполнении бюджета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определяются администрацией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25. Порядок осуществления внешней проверки годового отчета об исполнении местного бюджета</w:t>
      </w:r>
    </w:p>
    <w:p w:rsidR="00F97CDC" w:rsidRPr="00934C9D" w:rsidRDefault="00F97CDC" w:rsidP="00F97C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Внешняя проверка годового отчета  об исполнении  местного бюджета осуществляется Контрольным органом Куйбышевского района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CDC" w:rsidRPr="00934C9D" w:rsidRDefault="00F97CDC" w:rsidP="00F97C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годового отчета  об исполнении  местного бюджета включает в себя  внешнюю проверку годовой бюджетной отчетности главного администратора бюджетных средств и подготовку заключения на годовой отчет об исполнении бюджета.</w:t>
      </w:r>
    </w:p>
    <w:p w:rsidR="00F97CDC" w:rsidRPr="00934C9D" w:rsidRDefault="00F97CDC" w:rsidP="00F97C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сельсовета представляет  </w:t>
      </w:r>
      <w:r w:rsidRPr="00934C9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Контрольный орган Куйбышевского района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годовую бюджетную отчетность для внешней проверки  не позднее 1-го апреля текущего года. Одновременно с годовым отчетом об исполнении местного бюджета представляются дополнительные документы и материалы, предусмотренные статьей 28 данного нормативного акта</w:t>
      </w:r>
      <w:r w:rsidRPr="00934C9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F97CDC" w:rsidRPr="00934C9D" w:rsidRDefault="00F97CDC" w:rsidP="00F97C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Контрольный орган  Куйбышевского района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заключение на годовой отчет  об исполнении бюджета в 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превышающий один месяц.</w:t>
      </w:r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Заключение на годовой отчет  об исполнении бюджета  представляется  </w:t>
      </w:r>
      <w:r w:rsidRPr="00934C9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Контрольным органом  Куйбышевского района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Совет депутатов 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с одновременным направлением  в Администрацию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26. Представление годового отчета об исполнении местного бюджета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Ежегодно, не позднее  1 мая  Администрация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представляет в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отчет об исполнении местного бюджета за предыдущий финансовый год и проект решения сессии  об исполнении местного бюджета.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2. Годовой отчет об исполнении местного бюджета представляется в составе, применяемом при утверждении решения о местном бюджете, с включением  распределения доходов по кодам бюджетной классификации.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назначения по расходам указываются согласно решению об исполнении местного бюджета и сводной бюджетной росписи с учетом всех изменений.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назначения по доходам указываются согласно кассовому плану с учетом всех изменений.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назначения по источникам финансирования дефицита бюджета  указываются согласно решению о местном бюджете и кассовому плану с учетом всех изменений.</w:t>
      </w:r>
    </w:p>
    <w:p w:rsidR="00F97CDC" w:rsidRPr="00934C9D" w:rsidRDefault="00F97CDC" w:rsidP="00F97C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годовому отчету об исполнении местного бюджета проводятся публичные слушания в порядке, предусмотренном статьей 20 данного нормативного акта.</w:t>
      </w:r>
    </w:p>
    <w:p w:rsidR="00F97CDC" w:rsidRPr="00934C9D" w:rsidRDefault="00F97CDC" w:rsidP="00F97C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отчетом об исполнении местного бюджета за предыдущий финансовый год представляются дополнительные документы и материалы, предусмотренные статьей 28 данного нормативного акта.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27. Решение об исполнении местного бюджета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Решением об исполнении бюджета утверждается отчет об исполнении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бюджета за отчетный финансовый год с указанием общего объема доходов, расходов и дефицита (профицита) бюджета.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Отдельными приложениями к решению об исполнении бюджета за отчетный финансовый год утверждаются кассовые показатели:</w:t>
      </w:r>
    </w:p>
    <w:p w:rsidR="00F97CDC" w:rsidRPr="00934C9D" w:rsidRDefault="00F97CDC" w:rsidP="00F97CDC">
      <w:pPr>
        <w:widowControl w:val="0"/>
        <w:tabs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1)доходов бюджета по кодам классификации доходов бюджетов (по главным администраторам доходов бюджета);</w:t>
      </w:r>
    </w:p>
    <w:p w:rsidR="00F97CDC" w:rsidRPr="00934C9D" w:rsidRDefault="00F97CDC" w:rsidP="00F97CDC">
      <w:pPr>
        <w:widowControl w:val="0"/>
        <w:tabs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2)расходов бюджета по разделам и подразделам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статьям и видам расходов бюджета в ведомственной структуре расходов бюджета;</w:t>
      </w:r>
    </w:p>
    <w:p w:rsidR="00F97CDC" w:rsidRPr="00934C9D" w:rsidRDefault="00F97CDC" w:rsidP="00F97CDC">
      <w:pPr>
        <w:widowControl w:val="0"/>
        <w:tabs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3)источников финансирования дефицита бюджета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дефицита бюджета;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28. Документы и материалы, представляемые одновременно с годовым отчетом об исполнении бюджета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годовым отчетом об исполнении бюджета за предыдущий финансовый год администрацией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934C9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следующие документы и материалы:</w:t>
      </w:r>
    </w:p>
    <w:p w:rsidR="00F97CDC" w:rsidRPr="00934C9D" w:rsidRDefault="00F97CDC" w:rsidP="00F97CDC">
      <w:pPr>
        <w:widowControl w:val="0"/>
        <w:numPr>
          <w:ilvl w:val="0"/>
          <w:numId w:val="9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отчету об исполнении  бюджета с указанием причин неисполнения утвержденных решением о бюджете объемов доходов, причин отклонения уточненных ассигнований от утвержденных, причин отклонения кассового исполнения от уточненных ассигнований более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на 5 процентов;</w:t>
      </w:r>
    </w:p>
    <w:p w:rsidR="00F97CDC" w:rsidRPr="00934C9D" w:rsidRDefault="00F97CDC" w:rsidP="00F97CDC">
      <w:pPr>
        <w:widowControl w:val="0"/>
        <w:numPr>
          <w:ilvl w:val="0"/>
          <w:numId w:val="9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предоставлении и погашении бюджетных кредитов;</w:t>
      </w:r>
    </w:p>
    <w:p w:rsidR="00F97CDC" w:rsidRPr="00934C9D" w:rsidRDefault="00F97CDC" w:rsidP="00F97CDC">
      <w:pPr>
        <w:widowControl w:val="0"/>
        <w:numPr>
          <w:ilvl w:val="0"/>
          <w:numId w:val="9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предоставленных муниципальных  гарантиях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F97CDC" w:rsidRPr="00934C9D" w:rsidRDefault="00F97CDC" w:rsidP="00F97CDC">
      <w:pPr>
        <w:widowControl w:val="0"/>
        <w:numPr>
          <w:ilvl w:val="0"/>
          <w:numId w:val="9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расшифровка кредитных соглашений и договоров, заключенных от имени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по кредиторам и суммам на начало и конец отчетного финансового года;</w:t>
      </w:r>
    </w:p>
    <w:p w:rsidR="00F97CDC" w:rsidRPr="00934C9D" w:rsidRDefault="00F97CDC" w:rsidP="00F97CDC">
      <w:pPr>
        <w:widowControl w:val="0"/>
        <w:numPr>
          <w:ilvl w:val="0"/>
          <w:numId w:val="9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об использовании бюджетных ассигнований резервного фонда администрации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934C9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выделенных сумм и мероприятий, на которые выделены средства;</w:t>
      </w:r>
    </w:p>
    <w:p w:rsidR="00F97CDC" w:rsidRPr="00934C9D" w:rsidRDefault="00F97CDC" w:rsidP="00F97CDC">
      <w:pPr>
        <w:widowControl w:val="0"/>
        <w:numPr>
          <w:ilvl w:val="0"/>
          <w:numId w:val="9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бюджетную отчетность об исполнении местного бюджета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934C9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финансовый год;</w:t>
      </w:r>
    </w:p>
    <w:p w:rsidR="00F97CDC" w:rsidRPr="00934C9D" w:rsidRDefault="00F97CDC" w:rsidP="00F97CDC">
      <w:pPr>
        <w:widowControl w:val="0"/>
        <w:numPr>
          <w:ilvl w:val="0"/>
          <w:numId w:val="9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результатах реализации плана социально-экономического развития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numPr>
          <w:ilvl w:val="0"/>
          <w:numId w:val="9"/>
        </w:numPr>
        <w:tabs>
          <w:tab w:val="left" w:pos="1083"/>
        </w:tabs>
        <w:autoSpaceDE w:val="0"/>
        <w:autoSpaceDN w:val="0"/>
        <w:adjustRightInd w:val="0"/>
        <w:spacing w:after="0" w:line="240" w:lineRule="auto"/>
        <w:ind w:left="0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доходах, полученных от использования и продажи муниципального имущества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находящегося в муниципальной собственности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после уплаты налогов и сборов, за исключением имущества бюджетных и автономных учреждений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а также имущества унитарных предприятий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934C9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пояснительной запиской о принятых мерах по увеличению собираемости названных доходов;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9)информация об исполнении за отчетный финансовый год следующих показателей местного бюджета (при наличии соответствующих показателей):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доходов местного бюджета по кодам классификации доходов бюджетов;</w:t>
      </w:r>
    </w:p>
    <w:p w:rsidR="00F97CDC" w:rsidRPr="007120EF" w:rsidRDefault="007120EF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асходы местного бюджета </w:t>
      </w:r>
      <w:r w:rsidR="00F97CDC"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60C" w:rsidRPr="0026660C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распределение бюджетных ассигнований по разделам, подразделам, целевым статьям, группам и подгруппам видов расходов либо по разделам, подразделам, целевым статьям (государственным (муниципальным) программам и непрограммным направлениям деятельности), группам и подгруппам видов расходов и (или) по целевым статьям (государственным (муниципальным) программам и непрограммным направлениям деятельности), группам и подгруппам видов расходов классификации расходов бюджетов на очередной финансовый год (очередной финансовый год и плановый период), а также по разделам и подразделам классификации расходов бюджетов в случаях, установленных соответственно настоящим Кодексом, законом субъекта Российской Федерации, муниципальным правовым актом представительного органа муниципального образования</w:t>
      </w:r>
      <w:proofErr w:type="gramStart"/>
      <w:r w:rsidR="0026660C" w:rsidRPr="0026660C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информации, указанной в подпункте 9 пункта 1 настоящей статьи приводятся  плановые назначения согласно Решению сессии о местном бюджете, сводной бюджетной росписи и (или) кассовому плану с учетом всех изменений.</w:t>
      </w:r>
      <w:r w:rsidRPr="00934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 29. Порядок рассмотрения годового отчета об исполнении местного бюджета Советом депутатов </w:t>
      </w:r>
      <w:proofErr w:type="spellStart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1.Годовой отчет об исполнении местного бюджета с материалами и документами, указанными  в статье 28 данного нормативного акта подлежат регистрации в  Совете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установленном порядке.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о рассмотрении годового отчета об исполнении местного бюджета за отчетный финансовый год Советом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принимает Председатель Совета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рассматривает проект решения  об исполнении бюджета в двух чтениях.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Рассмотрение и принятие проекта решения об исполнении бюджета осуществляется в порядке, установленном настоящим нормативным актом и Регламентом Совета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По итогам рассмотрения годового отчета об исполнении бюджета за отчетный финансовый год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принимает решение об утверждении отчета  об исполнении бюджета за отчетный финансовый год или решение  об отклонении отчета об исполнении бюджета за отчетный финансовый год.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34C9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отклонения  Советом депутатов 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934C9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об исполнении бюджета  он возвращается для  устранения  фактов неполного отражения данных и повторного представления в срок, не превышающий один месяц.</w:t>
      </w:r>
    </w:p>
    <w:p w:rsidR="00F97CDC" w:rsidRPr="00934C9D" w:rsidRDefault="00F97CDC" w:rsidP="00F97CD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30. Рассмотрение проекта решения об исполнении бюджета за отчетный финансовый год</w:t>
      </w:r>
      <w:r w:rsidRPr="00934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 рассмотрении отчета об исполнении бюджета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934C9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заслушивает и обсуждает: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доклад главы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сводное заключение комиссии  по бюджету.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Отдельно могут обсуждаться следующие вопросы об исполнении бюджета за отчетный финансовый год: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состояние муниципального долга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иные вопросы по предложению комиссий Совета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 содокладами по вопросам, указанным в части 2 настоящей статьи, выступают представители комиссий.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31.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проекта решения об исполнении бюджета за отчетный финансовый год</w:t>
      </w:r>
      <w:r w:rsidRPr="00934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направляет в 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934C9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 муниципального финансового контроля Куйбышевского района утвержденные квартальные отчеты об исполнении бюджета по состоянию на 1 апреля, 1 июля и 1 октября нарастающим итогом не позднее 45 календарных дней после окончания отчетного периода.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Квартальный отчет об исполнении бюджета должен быть представлен в соответствии со структурой и бюджетной классификацией, которые применялись при утверждении решения о бюджете на отчетный год, а также с приведением показателей уточненной сводной бюджетной росписи, ведомственной классификации расходов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приведением плановых и фактических показателей и пояснительной запиской, объясняющей отклонения отчетных данных от квартального распределения согласно сводной бюджетной росписи.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к квартальным отчетам представляется отчет об использовании бюджетных ассигнований резервного фонда администрации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с указанием выделенных сумм и мероприятий, на которые выделены средства.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32. Запрос дополнительной информации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 орган муниципального финансового контроля Куйбышевского района в процессе исполнения бюджета вправе запрашивать оперативную информацию, связанную с исполнением бюджета и использованием бюджетных средств в течение всего финансового года.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запрос должен быть представлен в течение 10 календарных дней.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8. ЗАКЛЮЧИТЕЛЬНЫЕ ПОЛОЖЕНИЯ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33. Вступление в силу настоящего нормативного акта.</w:t>
      </w:r>
    </w:p>
    <w:p w:rsidR="00F97CDC" w:rsidRPr="00934C9D" w:rsidRDefault="00F97CDC" w:rsidP="00F9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1.Настоящий нормативно правовой а</w:t>
      </w:r>
      <w:proofErr w:type="gram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вст</w:t>
      </w:r>
      <w:proofErr w:type="gram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упает в силу со дня, следующего за днем  его официального опубликования.</w:t>
      </w:r>
    </w:p>
    <w:p w:rsidR="00F97CDC" w:rsidRPr="00934C9D" w:rsidRDefault="00F97CDC" w:rsidP="00F97CD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2.До приведения нормативно правовых актов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соответствие с настоящим нормативно-правовым актом нормативно-правовые акты </w:t>
      </w:r>
      <w:proofErr w:type="spellStart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Веснянского</w:t>
      </w:r>
      <w:proofErr w:type="spellEnd"/>
      <w:r w:rsidRPr="0093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применяются в части, не противоречащей настоящему нормативно-правовому акту.</w:t>
      </w:r>
    </w:p>
    <w:p w:rsidR="00C65F0F" w:rsidRDefault="00C65F0F"/>
    <w:sectPr w:rsidR="00C65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67D"/>
    <w:multiLevelType w:val="hybridMultilevel"/>
    <w:tmpl w:val="57EC6CB8"/>
    <w:lvl w:ilvl="0" w:tplc="BAB89C80">
      <w:start w:val="1"/>
      <w:numFmt w:val="decimal"/>
      <w:lvlText w:val="%1."/>
      <w:lvlJc w:val="left"/>
      <w:pPr>
        <w:ind w:left="11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B789E"/>
    <w:multiLevelType w:val="hybridMultilevel"/>
    <w:tmpl w:val="5A6EAF74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859F1"/>
    <w:multiLevelType w:val="hybridMultilevel"/>
    <w:tmpl w:val="E1F89456"/>
    <w:lvl w:ilvl="0" w:tplc="204457A6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A30DAD"/>
    <w:multiLevelType w:val="hybridMultilevel"/>
    <w:tmpl w:val="E6F624B8"/>
    <w:lvl w:ilvl="0" w:tplc="E9423AF4">
      <w:start w:val="1"/>
      <w:numFmt w:val="decimal"/>
      <w:lvlText w:val="%1."/>
      <w:lvlJc w:val="left"/>
      <w:pPr>
        <w:ind w:left="885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A0988"/>
    <w:multiLevelType w:val="singleLevel"/>
    <w:tmpl w:val="A29EF3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>
    <w:nsid w:val="6C0670B8"/>
    <w:multiLevelType w:val="hybridMultilevel"/>
    <w:tmpl w:val="1C0C5A10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B735F7"/>
    <w:multiLevelType w:val="hybridMultilevel"/>
    <w:tmpl w:val="1A34AC26"/>
    <w:lvl w:ilvl="0" w:tplc="D4E28B72">
      <w:start w:val="1"/>
      <w:numFmt w:val="decimal"/>
      <w:lvlText w:val="%1)"/>
      <w:legacy w:legacy="1" w:legacySpace="0" w:legacyIndent="173"/>
      <w:lvlJc w:val="left"/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95"/>
        </w:tabs>
        <w:ind w:left="3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15"/>
        </w:tabs>
        <w:ind w:left="4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35"/>
        </w:tabs>
        <w:ind w:left="5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55"/>
        </w:tabs>
        <w:ind w:left="5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75"/>
        </w:tabs>
        <w:ind w:left="6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95"/>
        </w:tabs>
        <w:ind w:left="7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15"/>
        </w:tabs>
        <w:ind w:left="8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35"/>
        </w:tabs>
        <w:ind w:left="8735" w:hanging="180"/>
      </w:pPr>
    </w:lvl>
  </w:abstractNum>
  <w:abstractNum w:abstractNumId="7">
    <w:nsid w:val="6EC65FB2"/>
    <w:multiLevelType w:val="hybridMultilevel"/>
    <w:tmpl w:val="FC58821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407AB6"/>
    <w:multiLevelType w:val="hybridMultilevel"/>
    <w:tmpl w:val="98A8D4F4"/>
    <w:lvl w:ilvl="0" w:tplc="5866BEF6">
      <w:start w:val="1"/>
      <w:numFmt w:val="decimal"/>
      <w:lvlText w:val="%1)"/>
      <w:lvlJc w:val="left"/>
      <w:pPr>
        <w:ind w:left="21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35663A"/>
    <w:multiLevelType w:val="hybridMultilevel"/>
    <w:tmpl w:val="D1B80E1E"/>
    <w:lvl w:ilvl="0" w:tplc="9C48FB42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3E370F"/>
    <w:multiLevelType w:val="hybridMultilevel"/>
    <w:tmpl w:val="D27EBFBC"/>
    <w:lvl w:ilvl="0" w:tplc="3006A7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DC"/>
    <w:rsid w:val="0026660C"/>
    <w:rsid w:val="007120EF"/>
    <w:rsid w:val="007F13E7"/>
    <w:rsid w:val="008B4F45"/>
    <w:rsid w:val="00964E6D"/>
    <w:rsid w:val="00A010C6"/>
    <w:rsid w:val="00AF516B"/>
    <w:rsid w:val="00B97DA2"/>
    <w:rsid w:val="00C65F0F"/>
    <w:rsid w:val="00D438E2"/>
    <w:rsid w:val="00E51830"/>
    <w:rsid w:val="00F9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64072/eb60e11205a4545ca27892c866af1f2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9268A0D1BFD549132EC0EF28C2A2B4531F4F92976326AFE2FB29F82DAFB095E3EDC556366FE9EAC13Q2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9268A0D1BFD549132EC0EF28C2A2B4531F4F92976326AFE2FB29F82DAFB095E3EDC556366FE9EAC13Q2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D3E31B0D6DD728E81F85F92E5EA909FE7E251B86D2D4B49C4CFCB7286y7V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5A1C880647B6AB4990A4FCB3B1C51115584FA678442DBEAD75D3F29738A99C61259D060FA1981AFA4A219897BFE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9145</Words>
  <Characters>52128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2025-04-14T08:34:00Z</dcterms:created>
  <dcterms:modified xsi:type="dcterms:W3CDTF">2025-04-14T08:34:00Z</dcterms:modified>
</cp:coreProperties>
</file>